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A070" w14:textId="77777777" w:rsidR="00E500A3" w:rsidRDefault="00E500A3">
      <w:bookmarkStart w:id="0" w:name="_GoBack"/>
      <w:bookmarkEnd w:id="0"/>
    </w:p>
    <w:p w14:paraId="29454C2E" w14:textId="77777777" w:rsidR="00E500A3" w:rsidRPr="00EA729B" w:rsidRDefault="00E500A3" w:rsidP="00E500A3">
      <w:pPr>
        <w:spacing w:before="100" w:beforeAutospacing="1" w:after="300" w:line="390" w:lineRule="atLeast"/>
        <w:jc w:val="center"/>
        <w:outlineLvl w:val="1"/>
        <w:rPr>
          <w:rFonts w:ascii="Times New Roman" w:eastAsia="Times New Roman" w:hAnsi="Times New Roman" w:cs="Times New Roman"/>
          <w:b/>
          <w:bCs/>
          <w:color w:val="000000" w:themeColor="text1"/>
          <w:kern w:val="36"/>
          <w:sz w:val="32"/>
          <w:szCs w:val="32"/>
          <w:lang w:eastAsia="ru-RU"/>
        </w:rPr>
      </w:pPr>
      <w:r w:rsidRPr="00EA729B">
        <w:rPr>
          <w:rFonts w:ascii="Times New Roman" w:eastAsia="Times New Roman" w:hAnsi="Times New Roman" w:cs="Times New Roman"/>
          <w:b/>
          <w:bCs/>
          <w:color w:val="000000" w:themeColor="text1"/>
          <w:kern w:val="36"/>
          <w:sz w:val="32"/>
          <w:szCs w:val="32"/>
          <w:lang w:eastAsia="ru-RU"/>
        </w:rPr>
        <w:t>КОНТРОЛЬНО-СЧЕТНАЯ ПАЛАТА РАМЕНСКОГО ГОРОДСКОГО ОКРУГА</w:t>
      </w:r>
    </w:p>
    <w:p w14:paraId="62883B14" w14:textId="77777777" w:rsidR="00E500A3" w:rsidRDefault="00E500A3" w:rsidP="00E500A3">
      <w:pPr>
        <w:spacing w:before="100" w:beforeAutospacing="1" w:after="180" w:line="330" w:lineRule="atLeast"/>
        <w:jc w:val="right"/>
        <w:rPr>
          <w:rFonts w:ascii="Times New Roman" w:eastAsia="Times New Roman" w:hAnsi="Times New Roman" w:cs="Times New Roman"/>
          <w:sz w:val="28"/>
          <w:szCs w:val="28"/>
          <w:lang w:eastAsia="ru-RU"/>
        </w:rPr>
      </w:pPr>
      <w:bookmarkStart w:id="1" w:name="100001"/>
      <w:bookmarkEnd w:id="1"/>
    </w:p>
    <w:p w14:paraId="1F4F5B37" w14:textId="77777777" w:rsidR="00E500A3" w:rsidRDefault="00E500A3" w:rsidP="00E500A3">
      <w:pPr>
        <w:spacing w:before="100" w:beforeAutospacing="1" w:after="180" w:line="330" w:lineRule="atLeast"/>
        <w:jc w:val="right"/>
        <w:rPr>
          <w:rFonts w:ascii="Times New Roman" w:eastAsia="Times New Roman" w:hAnsi="Times New Roman" w:cs="Times New Roman"/>
          <w:sz w:val="28"/>
          <w:szCs w:val="28"/>
          <w:lang w:eastAsia="ru-RU"/>
        </w:rPr>
      </w:pPr>
    </w:p>
    <w:p w14:paraId="426B0481" w14:textId="77777777" w:rsidR="00E500A3" w:rsidRDefault="00E500A3" w:rsidP="00E500A3">
      <w:pPr>
        <w:spacing w:before="100" w:beforeAutospacing="1" w:after="180" w:line="330" w:lineRule="atLeast"/>
        <w:jc w:val="right"/>
        <w:rPr>
          <w:rFonts w:ascii="Times New Roman" w:eastAsia="Times New Roman" w:hAnsi="Times New Roman" w:cs="Times New Roman"/>
          <w:sz w:val="28"/>
          <w:szCs w:val="28"/>
          <w:lang w:eastAsia="ru-RU"/>
        </w:rPr>
      </w:pPr>
    </w:p>
    <w:p w14:paraId="1E989332" w14:textId="77777777" w:rsidR="00E500A3" w:rsidRPr="0078672E" w:rsidRDefault="00E500A3" w:rsidP="00E500A3">
      <w:pPr>
        <w:spacing w:before="100" w:beforeAutospacing="1" w:after="180" w:line="330" w:lineRule="atLeast"/>
        <w:jc w:val="right"/>
        <w:rPr>
          <w:rFonts w:ascii="Times New Roman" w:eastAsia="Times New Roman" w:hAnsi="Times New Roman" w:cs="Times New Roman"/>
          <w:sz w:val="28"/>
          <w:szCs w:val="28"/>
          <w:lang w:eastAsia="ru-RU"/>
        </w:rPr>
      </w:pPr>
    </w:p>
    <w:p w14:paraId="5E539FD5" w14:textId="7953DE8F" w:rsidR="00E500A3" w:rsidRPr="00EA729B" w:rsidRDefault="00E500A3" w:rsidP="00E500A3">
      <w:pPr>
        <w:spacing w:before="100" w:beforeAutospacing="1" w:after="180" w:line="330" w:lineRule="atLeast"/>
        <w:jc w:val="center"/>
        <w:rPr>
          <w:rFonts w:ascii="Times New Roman" w:eastAsia="Times New Roman" w:hAnsi="Times New Roman" w:cs="Times New Roman"/>
          <w:b/>
          <w:bCs/>
          <w:sz w:val="32"/>
          <w:szCs w:val="32"/>
          <w:lang w:eastAsia="ru-RU"/>
        </w:rPr>
      </w:pPr>
      <w:bookmarkStart w:id="2" w:name="100002"/>
      <w:bookmarkEnd w:id="2"/>
      <w:r w:rsidRPr="00EA729B">
        <w:rPr>
          <w:rFonts w:ascii="Times New Roman" w:eastAsia="Times New Roman" w:hAnsi="Times New Roman" w:cs="Times New Roman"/>
          <w:b/>
          <w:bCs/>
          <w:sz w:val="32"/>
          <w:szCs w:val="32"/>
          <w:lang w:eastAsia="ru-RU"/>
        </w:rPr>
        <w:t xml:space="preserve">СТАНДАРТ </w:t>
      </w:r>
      <w:r>
        <w:rPr>
          <w:rFonts w:ascii="Times New Roman" w:eastAsia="Times New Roman" w:hAnsi="Times New Roman" w:cs="Times New Roman"/>
          <w:b/>
          <w:bCs/>
          <w:sz w:val="32"/>
          <w:szCs w:val="32"/>
          <w:lang w:eastAsia="ru-RU"/>
        </w:rPr>
        <w:t>ОРГАНИЗАЦИИ ДЕЯТЕЛЬНОСТИ</w:t>
      </w:r>
    </w:p>
    <w:p w14:paraId="492790D6" w14:textId="77777777" w:rsidR="00E500A3" w:rsidRPr="00EA729B" w:rsidRDefault="00E500A3" w:rsidP="00E500A3">
      <w:pPr>
        <w:spacing w:before="100" w:beforeAutospacing="1" w:after="180" w:line="330" w:lineRule="atLeast"/>
        <w:jc w:val="center"/>
        <w:rPr>
          <w:rFonts w:ascii="Times New Roman" w:eastAsia="Times New Roman" w:hAnsi="Times New Roman" w:cs="Times New Roman"/>
          <w:b/>
          <w:bCs/>
          <w:sz w:val="32"/>
          <w:szCs w:val="32"/>
          <w:lang w:eastAsia="ru-RU"/>
        </w:rPr>
      </w:pPr>
      <w:bookmarkStart w:id="3" w:name="100003"/>
      <w:bookmarkEnd w:id="3"/>
    </w:p>
    <w:p w14:paraId="01C64923" w14:textId="7C64E16D" w:rsidR="009A7AF4" w:rsidRPr="009A7AF4" w:rsidRDefault="009A7AF4" w:rsidP="00E500A3">
      <w:pPr>
        <w:spacing w:before="100" w:beforeAutospacing="1" w:after="180" w:line="330" w:lineRule="atLeast"/>
        <w:jc w:val="center"/>
        <w:rPr>
          <w:rFonts w:ascii="Times New Roman" w:eastAsia="Times New Roman" w:hAnsi="Times New Roman" w:cs="Times New Roman"/>
          <w:b/>
          <w:bCs/>
          <w:sz w:val="36"/>
          <w:szCs w:val="36"/>
          <w:lang w:eastAsia="ru-RU"/>
        </w:rPr>
      </w:pPr>
      <w:bookmarkStart w:id="4" w:name="100004"/>
      <w:bookmarkEnd w:id="4"/>
      <w:r w:rsidRPr="009A7AF4">
        <w:rPr>
          <w:rFonts w:ascii="Times New Roman" w:hAnsi="Times New Roman" w:cs="Times New Roman"/>
          <w:b/>
          <w:bCs/>
          <w:sz w:val="36"/>
          <w:szCs w:val="36"/>
        </w:rPr>
        <w:t xml:space="preserve">«Порядок действий должностных лиц Контрольно-счетной палаты </w:t>
      </w:r>
      <w:r>
        <w:rPr>
          <w:rFonts w:ascii="Times New Roman" w:hAnsi="Times New Roman" w:cs="Times New Roman"/>
          <w:b/>
          <w:bCs/>
          <w:sz w:val="36"/>
          <w:szCs w:val="36"/>
        </w:rPr>
        <w:t>Раменского</w:t>
      </w:r>
      <w:r w:rsidRPr="009A7AF4">
        <w:rPr>
          <w:rFonts w:ascii="Times New Roman" w:hAnsi="Times New Roman" w:cs="Times New Roman"/>
          <w:b/>
          <w:bCs/>
          <w:sz w:val="36"/>
          <w:szCs w:val="36"/>
        </w:rPr>
        <w:t xml:space="preserve"> городского округа Московской области при выявлении административных правонарушений»</w:t>
      </w:r>
      <w:r w:rsidRPr="009A7AF4">
        <w:rPr>
          <w:rFonts w:ascii="Times New Roman" w:eastAsia="Times New Roman" w:hAnsi="Times New Roman" w:cs="Times New Roman"/>
          <w:b/>
          <w:bCs/>
          <w:sz w:val="36"/>
          <w:szCs w:val="36"/>
          <w:lang w:eastAsia="ru-RU"/>
        </w:rPr>
        <w:t xml:space="preserve"> </w:t>
      </w:r>
    </w:p>
    <w:p w14:paraId="38D96A45" w14:textId="2F3AE740" w:rsidR="00E500A3" w:rsidRPr="0078672E" w:rsidRDefault="00E500A3" w:rsidP="00E500A3">
      <w:pPr>
        <w:spacing w:before="100" w:beforeAutospacing="1" w:after="180" w:line="330" w:lineRule="atLeast"/>
        <w:jc w:val="center"/>
        <w:rPr>
          <w:rFonts w:ascii="Times New Roman" w:eastAsia="Times New Roman" w:hAnsi="Times New Roman" w:cs="Times New Roman"/>
          <w:sz w:val="28"/>
          <w:szCs w:val="28"/>
          <w:lang w:eastAsia="ru-RU"/>
        </w:rPr>
      </w:pPr>
      <w:r w:rsidRPr="007867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утвержден распоряжением Контрольно- счетной палаты Раменского городского округа от 15.11.20</w:t>
      </w:r>
      <w:r w:rsidR="00BF499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 3)</w:t>
      </w:r>
    </w:p>
    <w:p w14:paraId="07CEAC04" w14:textId="77777777" w:rsidR="00E500A3" w:rsidRDefault="00E500A3" w:rsidP="00E500A3">
      <w:pPr>
        <w:spacing w:before="100" w:beforeAutospacing="1" w:after="180" w:line="330" w:lineRule="atLeast"/>
        <w:jc w:val="both"/>
        <w:rPr>
          <w:rFonts w:ascii="Times New Roman" w:eastAsia="Times New Roman" w:hAnsi="Times New Roman" w:cs="Times New Roman"/>
          <w:sz w:val="28"/>
          <w:szCs w:val="28"/>
          <w:lang w:eastAsia="ru-RU"/>
        </w:rPr>
      </w:pPr>
    </w:p>
    <w:p w14:paraId="1EA9CBDA" w14:textId="77777777" w:rsidR="00E500A3" w:rsidRDefault="00E500A3" w:rsidP="00E500A3">
      <w:pPr>
        <w:spacing w:before="100" w:beforeAutospacing="1" w:after="180" w:line="330" w:lineRule="atLeast"/>
        <w:jc w:val="center"/>
        <w:rPr>
          <w:rFonts w:ascii="Times New Roman" w:eastAsia="Times New Roman" w:hAnsi="Times New Roman" w:cs="Times New Roman"/>
          <w:sz w:val="28"/>
          <w:szCs w:val="28"/>
          <w:lang w:eastAsia="ru-RU"/>
        </w:rPr>
      </w:pPr>
    </w:p>
    <w:p w14:paraId="72FE3F16" w14:textId="77777777" w:rsidR="00E500A3" w:rsidRDefault="00E500A3" w:rsidP="00E500A3">
      <w:pPr>
        <w:spacing w:before="100" w:beforeAutospacing="1" w:after="180" w:line="330" w:lineRule="atLeast"/>
        <w:jc w:val="center"/>
        <w:rPr>
          <w:rFonts w:ascii="Times New Roman" w:eastAsia="Times New Roman" w:hAnsi="Times New Roman" w:cs="Times New Roman"/>
          <w:sz w:val="28"/>
          <w:szCs w:val="28"/>
          <w:lang w:eastAsia="ru-RU"/>
        </w:rPr>
      </w:pPr>
    </w:p>
    <w:p w14:paraId="69784D82" w14:textId="77777777" w:rsidR="00E500A3" w:rsidRDefault="00E500A3" w:rsidP="00E500A3">
      <w:pPr>
        <w:spacing w:before="100" w:beforeAutospacing="1" w:after="180" w:line="330" w:lineRule="atLeast"/>
        <w:rPr>
          <w:rFonts w:ascii="Times New Roman" w:eastAsia="Times New Roman" w:hAnsi="Times New Roman" w:cs="Times New Roman"/>
          <w:sz w:val="28"/>
          <w:szCs w:val="28"/>
          <w:lang w:eastAsia="ru-RU"/>
        </w:rPr>
      </w:pPr>
    </w:p>
    <w:p w14:paraId="474272EE" w14:textId="77777777" w:rsidR="00E500A3" w:rsidRDefault="00E500A3" w:rsidP="00E500A3">
      <w:pPr>
        <w:spacing w:before="100" w:beforeAutospacing="1" w:after="180" w:line="330" w:lineRule="atLeast"/>
        <w:jc w:val="center"/>
        <w:rPr>
          <w:rFonts w:ascii="Times New Roman" w:eastAsia="Times New Roman" w:hAnsi="Times New Roman" w:cs="Times New Roman"/>
          <w:sz w:val="28"/>
          <w:szCs w:val="28"/>
          <w:lang w:eastAsia="ru-RU"/>
        </w:rPr>
      </w:pPr>
    </w:p>
    <w:p w14:paraId="5B3FF438" w14:textId="7C0BC7A1" w:rsidR="00E500A3" w:rsidRDefault="00E500A3" w:rsidP="00E500A3">
      <w:pPr>
        <w:spacing w:before="100" w:beforeAutospacing="1" w:after="180" w:line="330" w:lineRule="atLeast"/>
        <w:jc w:val="center"/>
        <w:rPr>
          <w:rFonts w:ascii="Times New Roman" w:eastAsia="Times New Roman" w:hAnsi="Times New Roman" w:cs="Times New Roman"/>
          <w:sz w:val="28"/>
          <w:szCs w:val="28"/>
          <w:lang w:eastAsia="ru-RU"/>
        </w:rPr>
      </w:pPr>
    </w:p>
    <w:p w14:paraId="6AF66A90" w14:textId="0A6318EB" w:rsidR="00E500A3" w:rsidRDefault="00E500A3" w:rsidP="00E500A3">
      <w:pPr>
        <w:spacing w:before="100" w:beforeAutospacing="1" w:after="180" w:line="330" w:lineRule="atLeast"/>
        <w:jc w:val="center"/>
        <w:rPr>
          <w:rFonts w:ascii="Times New Roman" w:eastAsia="Times New Roman" w:hAnsi="Times New Roman" w:cs="Times New Roman"/>
          <w:sz w:val="28"/>
          <w:szCs w:val="28"/>
          <w:lang w:eastAsia="ru-RU"/>
        </w:rPr>
      </w:pPr>
    </w:p>
    <w:p w14:paraId="16BF9390" w14:textId="4E8CCAE3" w:rsidR="00E500A3" w:rsidRDefault="00E500A3" w:rsidP="00E500A3">
      <w:pPr>
        <w:spacing w:before="100" w:beforeAutospacing="1" w:after="180" w:line="330" w:lineRule="atLeast"/>
        <w:jc w:val="center"/>
        <w:rPr>
          <w:rFonts w:ascii="Times New Roman" w:eastAsia="Times New Roman" w:hAnsi="Times New Roman" w:cs="Times New Roman"/>
          <w:sz w:val="28"/>
          <w:szCs w:val="28"/>
          <w:lang w:eastAsia="ru-RU"/>
        </w:rPr>
      </w:pPr>
    </w:p>
    <w:p w14:paraId="24C1F196" w14:textId="77777777" w:rsidR="00E500A3" w:rsidRDefault="00E500A3" w:rsidP="00BF4990">
      <w:pPr>
        <w:spacing w:before="100" w:beforeAutospacing="1" w:after="180" w:line="330" w:lineRule="atLeast"/>
        <w:rPr>
          <w:rFonts w:ascii="Times New Roman" w:eastAsia="Times New Roman" w:hAnsi="Times New Roman" w:cs="Times New Roman"/>
          <w:sz w:val="28"/>
          <w:szCs w:val="28"/>
          <w:lang w:eastAsia="ru-RU"/>
        </w:rPr>
      </w:pPr>
    </w:p>
    <w:p w14:paraId="3CBCC957" w14:textId="747CBF40" w:rsidR="00E500A3" w:rsidRPr="00BF4990" w:rsidRDefault="00E500A3" w:rsidP="003024BC">
      <w:pPr>
        <w:spacing w:before="100" w:beforeAutospacing="1" w:after="180" w:line="33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BF499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w:t>
      </w:r>
    </w:p>
    <w:p w14:paraId="5B815398" w14:textId="77777777" w:rsidR="003024BC" w:rsidRDefault="003024BC" w:rsidP="003024BC">
      <w:pPr>
        <w:jc w:val="both"/>
      </w:pPr>
    </w:p>
    <w:p w14:paraId="11675EBE"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lastRenderedPageBreak/>
        <w:t xml:space="preserve">Содержание </w:t>
      </w:r>
    </w:p>
    <w:p w14:paraId="46618B07" w14:textId="25E305EF"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1. Общие положения</w:t>
      </w:r>
    </w:p>
    <w:p w14:paraId="35387C9A" w14:textId="28234F56"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2. Порядок действий должностных лиц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при выявлении в ходе контрольных и экспертно-аналитических мероприятий признаков административных правонарушений</w:t>
      </w:r>
    </w:p>
    <w:p w14:paraId="50D57BC0"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3. Порядок составления протокола</w:t>
      </w:r>
    </w:p>
    <w:p w14:paraId="1FF17EB5"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4. Направление протокола в суд </w:t>
      </w:r>
    </w:p>
    <w:p w14:paraId="4732DF0D" w14:textId="77777777" w:rsidR="009A7AF4" w:rsidRDefault="009A7AF4" w:rsidP="009A7AF4">
      <w:pPr>
        <w:jc w:val="both"/>
        <w:rPr>
          <w:rFonts w:ascii="Times New Roman" w:hAnsi="Times New Roman" w:cs="Times New Roman"/>
          <w:sz w:val="28"/>
          <w:szCs w:val="28"/>
        </w:rPr>
      </w:pPr>
    </w:p>
    <w:p w14:paraId="778142F0" w14:textId="77777777" w:rsidR="009A7AF4" w:rsidRDefault="009A7AF4" w:rsidP="009A7AF4">
      <w:pPr>
        <w:jc w:val="both"/>
        <w:rPr>
          <w:rFonts w:ascii="Times New Roman" w:hAnsi="Times New Roman" w:cs="Times New Roman"/>
          <w:sz w:val="28"/>
          <w:szCs w:val="28"/>
        </w:rPr>
      </w:pPr>
    </w:p>
    <w:p w14:paraId="4244A9CD" w14:textId="77777777" w:rsidR="009A7AF4" w:rsidRDefault="009A7AF4" w:rsidP="009A7AF4">
      <w:pPr>
        <w:jc w:val="both"/>
        <w:rPr>
          <w:rFonts w:ascii="Times New Roman" w:hAnsi="Times New Roman" w:cs="Times New Roman"/>
          <w:sz w:val="28"/>
          <w:szCs w:val="28"/>
        </w:rPr>
      </w:pPr>
    </w:p>
    <w:p w14:paraId="3F8EBD86" w14:textId="77777777" w:rsidR="009A7AF4" w:rsidRDefault="009A7AF4" w:rsidP="009A7AF4">
      <w:pPr>
        <w:jc w:val="both"/>
        <w:rPr>
          <w:rFonts w:ascii="Times New Roman" w:hAnsi="Times New Roman" w:cs="Times New Roman"/>
          <w:sz w:val="28"/>
          <w:szCs w:val="28"/>
        </w:rPr>
      </w:pPr>
    </w:p>
    <w:p w14:paraId="21B6A124" w14:textId="77777777" w:rsidR="009A7AF4" w:rsidRDefault="009A7AF4" w:rsidP="009A7AF4">
      <w:pPr>
        <w:jc w:val="both"/>
        <w:rPr>
          <w:rFonts w:ascii="Times New Roman" w:hAnsi="Times New Roman" w:cs="Times New Roman"/>
          <w:sz w:val="28"/>
          <w:szCs w:val="28"/>
        </w:rPr>
      </w:pPr>
    </w:p>
    <w:p w14:paraId="106BAD63" w14:textId="77777777" w:rsidR="009A7AF4" w:rsidRDefault="009A7AF4" w:rsidP="009A7AF4">
      <w:pPr>
        <w:jc w:val="both"/>
        <w:rPr>
          <w:rFonts w:ascii="Times New Roman" w:hAnsi="Times New Roman" w:cs="Times New Roman"/>
          <w:sz w:val="28"/>
          <w:szCs w:val="28"/>
        </w:rPr>
      </w:pPr>
    </w:p>
    <w:p w14:paraId="7F14AD9A" w14:textId="77777777" w:rsidR="009A7AF4" w:rsidRDefault="009A7AF4" w:rsidP="009A7AF4">
      <w:pPr>
        <w:jc w:val="both"/>
        <w:rPr>
          <w:rFonts w:ascii="Times New Roman" w:hAnsi="Times New Roman" w:cs="Times New Roman"/>
          <w:sz w:val="28"/>
          <w:szCs w:val="28"/>
        </w:rPr>
      </w:pPr>
    </w:p>
    <w:p w14:paraId="6E37B247" w14:textId="45AA6C59" w:rsidR="009A7AF4" w:rsidRDefault="009A7AF4" w:rsidP="009A7AF4">
      <w:pPr>
        <w:jc w:val="both"/>
        <w:rPr>
          <w:rFonts w:ascii="Times New Roman" w:hAnsi="Times New Roman" w:cs="Times New Roman"/>
          <w:sz w:val="28"/>
          <w:szCs w:val="28"/>
        </w:rPr>
      </w:pPr>
    </w:p>
    <w:p w14:paraId="360B7D8E" w14:textId="71DC87A6" w:rsidR="009A7AF4" w:rsidRDefault="009A7AF4" w:rsidP="009A7AF4">
      <w:pPr>
        <w:jc w:val="both"/>
        <w:rPr>
          <w:rFonts w:ascii="Times New Roman" w:hAnsi="Times New Roman" w:cs="Times New Roman"/>
          <w:sz w:val="28"/>
          <w:szCs w:val="28"/>
        </w:rPr>
      </w:pPr>
    </w:p>
    <w:p w14:paraId="344CEE0E" w14:textId="06556795" w:rsidR="009A7AF4" w:rsidRDefault="009A7AF4" w:rsidP="009A7AF4">
      <w:pPr>
        <w:jc w:val="both"/>
        <w:rPr>
          <w:rFonts w:ascii="Times New Roman" w:hAnsi="Times New Roman" w:cs="Times New Roman"/>
          <w:sz w:val="28"/>
          <w:szCs w:val="28"/>
        </w:rPr>
      </w:pPr>
    </w:p>
    <w:p w14:paraId="1573601A" w14:textId="063A75EE" w:rsidR="009A7AF4" w:rsidRDefault="009A7AF4" w:rsidP="009A7AF4">
      <w:pPr>
        <w:jc w:val="both"/>
        <w:rPr>
          <w:rFonts w:ascii="Times New Roman" w:hAnsi="Times New Roman" w:cs="Times New Roman"/>
          <w:sz w:val="28"/>
          <w:szCs w:val="28"/>
        </w:rPr>
      </w:pPr>
    </w:p>
    <w:p w14:paraId="0BCACC95" w14:textId="7E172E8A" w:rsidR="009A7AF4" w:rsidRDefault="009A7AF4" w:rsidP="009A7AF4">
      <w:pPr>
        <w:jc w:val="both"/>
        <w:rPr>
          <w:rFonts w:ascii="Times New Roman" w:hAnsi="Times New Roman" w:cs="Times New Roman"/>
          <w:sz w:val="28"/>
          <w:szCs w:val="28"/>
        </w:rPr>
      </w:pPr>
    </w:p>
    <w:p w14:paraId="5A617019" w14:textId="6716549C" w:rsidR="009A7AF4" w:rsidRDefault="009A7AF4" w:rsidP="009A7AF4">
      <w:pPr>
        <w:jc w:val="both"/>
        <w:rPr>
          <w:rFonts w:ascii="Times New Roman" w:hAnsi="Times New Roman" w:cs="Times New Roman"/>
          <w:sz w:val="28"/>
          <w:szCs w:val="28"/>
        </w:rPr>
      </w:pPr>
    </w:p>
    <w:p w14:paraId="5EB8C33B" w14:textId="7126911D" w:rsidR="009A7AF4" w:rsidRDefault="009A7AF4" w:rsidP="009A7AF4">
      <w:pPr>
        <w:jc w:val="both"/>
        <w:rPr>
          <w:rFonts w:ascii="Times New Roman" w:hAnsi="Times New Roman" w:cs="Times New Roman"/>
          <w:sz w:val="28"/>
          <w:szCs w:val="28"/>
        </w:rPr>
      </w:pPr>
    </w:p>
    <w:p w14:paraId="6F99E7D7" w14:textId="7E6008EE" w:rsidR="009A7AF4" w:rsidRDefault="009A7AF4" w:rsidP="009A7AF4">
      <w:pPr>
        <w:jc w:val="both"/>
        <w:rPr>
          <w:rFonts w:ascii="Times New Roman" w:hAnsi="Times New Roman" w:cs="Times New Roman"/>
          <w:sz w:val="28"/>
          <w:szCs w:val="28"/>
        </w:rPr>
      </w:pPr>
    </w:p>
    <w:p w14:paraId="45438CF8" w14:textId="4B83DF55" w:rsidR="009A7AF4" w:rsidRDefault="009A7AF4" w:rsidP="009A7AF4">
      <w:pPr>
        <w:jc w:val="both"/>
        <w:rPr>
          <w:rFonts w:ascii="Times New Roman" w:hAnsi="Times New Roman" w:cs="Times New Roman"/>
          <w:sz w:val="28"/>
          <w:szCs w:val="28"/>
        </w:rPr>
      </w:pPr>
    </w:p>
    <w:p w14:paraId="1D1BA688" w14:textId="48D08367" w:rsidR="009A7AF4" w:rsidRDefault="009A7AF4" w:rsidP="009A7AF4">
      <w:pPr>
        <w:jc w:val="both"/>
        <w:rPr>
          <w:rFonts w:ascii="Times New Roman" w:hAnsi="Times New Roman" w:cs="Times New Roman"/>
          <w:sz w:val="28"/>
          <w:szCs w:val="28"/>
        </w:rPr>
      </w:pPr>
    </w:p>
    <w:p w14:paraId="024DD1A6" w14:textId="7E708EDD" w:rsidR="009A7AF4" w:rsidRDefault="009A7AF4" w:rsidP="009A7AF4">
      <w:pPr>
        <w:jc w:val="both"/>
        <w:rPr>
          <w:rFonts w:ascii="Times New Roman" w:hAnsi="Times New Roman" w:cs="Times New Roman"/>
          <w:sz w:val="28"/>
          <w:szCs w:val="28"/>
        </w:rPr>
      </w:pPr>
    </w:p>
    <w:p w14:paraId="3F25B204" w14:textId="242B2C6E" w:rsidR="009A7AF4" w:rsidRDefault="009A7AF4" w:rsidP="009A7AF4">
      <w:pPr>
        <w:jc w:val="both"/>
        <w:rPr>
          <w:rFonts w:ascii="Times New Roman" w:hAnsi="Times New Roman" w:cs="Times New Roman"/>
          <w:sz w:val="28"/>
          <w:szCs w:val="28"/>
        </w:rPr>
      </w:pPr>
    </w:p>
    <w:p w14:paraId="27543DCC" w14:textId="65D379AC" w:rsidR="009A7AF4" w:rsidRDefault="009A7AF4" w:rsidP="009A7AF4">
      <w:pPr>
        <w:jc w:val="both"/>
        <w:rPr>
          <w:rFonts w:ascii="Times New Roman" w:hAnsi="Times New Roman" w:cs="Times New Roman"/>
          <w:sz w:val="28"/>
          <w:szCs w:val="28"/>
        </w:rPr>
      </w:pPr>
    </w:p>
    <w:p w14:paraId="7CEFAF05" w14:textId="121A5678" w:rsidR="009A7AF4" w:rsidRDefault="009A7AF4" w:rsidP="009A7AF4">
      <w:pPr>
        <w:jc w:val="both"/>
        <w:rPr>
          <w:rFonts w:ascii="Times New Roman" w:hAnsi="Times New Roman" w:cs="Times New Roman"/>
          <w:sz w:val="28"/>
          <w:szCs w:val="28"/>
        </w:rPr>
      </w:pPr>
    </w:p>
    <w:p w14:paraId="669F5551" w14:textId="77777777" w:rsidR="009A7AF4" w:rsidRDefault="009A7AF4" w:rsidP="009A7AF4">
      <w:pPr>
        <w:jc w:val="both"/>
        <w:rPr>
          <w:rFonts w:ascii="Times New Roman" w:hAnsi="Times New Roman" w:cs="Times New Roman"/>
          <w:sz w:val="28"/>
          <w:szCs w:val="28"/>
        </w:rPr>
      </w:pPr>
    </w:p>
    <w:p w14:paraId="70A895EA" w14:textId="0E8C1BF6" w:rsidR="009A7AF4" w:rsidRPr="009A7AF4" w:rsidRDefault="009A7AF4" w:rsidP="009A7AF4">
      <w:pPr>
        <w:jc w:val="center"/>
        <w:rPr>
          <w:rFonts w:ascii="Times New Roman" w:hAnsi="Times New Roman" w:cs="Times New Roman"/>
          <w:b/>
          <w:bCs/>
          <w:sz w:val="28"/>
          <w:szCs w:val="28"/>
        </w:rPr>
      </w:pPr>
      <w:r w:rsidRPr="009A7AF4">
        <w:rPr>
          <w:rFonts w:ascii="Times New Roman" w:hAnsi="Times New Roman" w:cs="Times New Roman"/>
          <w:b/>
          <w:bCs/>
          <w:sz w:val="28"/>
          <w:szCs w:val="28"/>
        </w:rPr>
        <w:lastRenderedPageBreak/>
        <w:t>1. Общие положения</w:t>
      </w:r>
    </w:p>
    <w:p w14:paraId="5798BD7C" w14:textId="70E8D7FB"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1.1. Стандарт организации деятельности «Порядок действий должностных лиц Контрольно</w:t>
      </w:r>
      <w:r>
        <w:rPr>
          <w:rFonts w:ascii="Times New Roman" w:hAnsi="Times New Roman" w:cs="Times New Roman"/>
          <w:sz w:val="28"/>
          <w:szCs w:val="28"/>
        </w:rPr>
        <w:t>-</w:t>
      </w:r>
      <w:r w:rsidRPr="009A7AF4">
        <w:rPr>
          <w:rFonts w:ascii="Times New Roman" w:hAnsi="Times New Roman" w:cs="Times New Roman"/>
          <w:sz w:val="28"/>
          <w:szCs w:val="28"/>
        </w:rPr>
        <w:t xml:space="preserve">счетной палаты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Московской области при выявлении административных правонарушений» (далее - Стандарт) устанавливает порядок исполнения Контрольно-счетной палатой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(далее -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полномочий по выявлению административных правонарушений, предусмотренных законодательством Российской Федерации об административных правонарушениях в области финансового законодательства. </w:t>
      </w:r>
    </w:p>
    <w:p w14:paraId="30BBCA99" w14:textId="1F027B1D"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1.2. Целью Стандарта является обеспечение реализации должностными лицами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полномочий по составлению протоколов об административных правонарушениях, ответственность за которые предусмотрена статьями 5.21, 15.1, 15.14 - 15.15.16, частью 1 статьи 19.4, статьей 19.4.1, частями 20 и 20.1 статьи 19.5, статьями 19.6 и 19.7 Кодекса Российской Федерации об административных правонарушениях (далее – КоАП РФ), статьей 12.2 Закона Московской области № 37/2016-ОЗ «Кодекс Московской области об административных правонарушениях». </w:t>
      </w:r>
    </w:p>
    <w:p w14:paraId="6E3D8BED"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1.3. Задачами Стандарта являются: </w:t>
      </w:r>
    </w:p>
    <w:p w14:paraId="61B1B92F"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 обеспечение объективного и своевременного выявления административных правонарушений; </w:t>
      </w:r>
    </w:p>
    <w:p w14:paraId="64176775" w14:textId="4A2DFF8E"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 определение общих правил и процедур составления протоколов об административном правонарушении и их направлении в уполномоченные органы. </w:t>
      </w:r>
    </w:p>
    <w:p w14:paraId="597D33DB"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1.4. По вопросам, порядок которых не урегулирован настоящим Стандартом, решения принимаются председателем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1.5. Правовой основой исполнения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полномочий по выявлению административных правонарушений является:</w:t>
      </w:r>
    </w:p>
    <w:p w14:paraId="02623536"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 - Конституция Российской Федерации; </w:t>
      </w:r>
    </w:p>
    <w:p w14:paraId="738C7FEC"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Кодекс Российской Федерации об административных правонарушениях; - Бюджетный кодекс Российской Федерации;</w:t>
      </w:r>
    </w:p>
    <w:p w14:paraId="5EE1FEA4"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 -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6201C8B6"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 - Закон Московской области № 37/2016-ОЗ «Кодекс Московской области об административных правонарушениях». </w:t>
      </w:r>
    </w:p>
    <w:p w14:paraId="6B837B9E"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lastRenderedPageBreak/>
        <w:t xml:space="preserve">Стандарт разработан в соответствии с методическими рекомендациями «Порядок действий должностных лиц контрольно-счетных органов муниципальных образований Московской области при выявлении в ходе контрольных и экспертно-аналитических мероприятий признаков административных правонарушений» (решение Коллегии Контрольно-счётной палаты Московской области от 11 июля 2016 № 19/2). </w:t>
      </w:r>
    </w:p>
    <w:p w14:paraId="2A3AD12D" w14:textId="2D777B39" w:rsidR="009A7AF4" w:rsidRPr="009A7AF4" w:rsidRDefault="009A7AF4" w:rsidP="009A7AF4">
      <w:pPr>
        <w:jc w:val="center"/>
        <w:rPr>
          <w:rFonts w:ascii="Times New Roman" w:hAnsi="Times New Roman" w:cs="Times New Roman"/>
          <w:b/>
          <w:bCs/>
          <w:sz w:val="28"/>
          <w:szCs w:val="28"/>
        </w:rPr>
      </w:pPr>
      <w:r w:rsidRPr="009A7AF4">
        <w:rPr>
          <w:rFonts w:ascii="Times New Roman" w:hAnsi="Times New Roman" w:cs="Times New Roman"/>
          <w:b/>
          <w:bCs/>
          <w:sz w:val="28"/>
          <w:szCs w:val="28"/>
        </w:rPr>
        <w:t>2. Порядок действий должностных лиц КСП Раменского городского округа при выявлении в ходе контрольных и экспертно-аналитических мероприятий признаков административных правонарушений</w:t>
      </w:r>
    </w:p>
    <w:p w14:paraId="697AAA91" w14:textId="21EE76D0"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2.1. Протоколы об административных правонарушениях, предусмотренных статьями 5.21, 15.1, 15.14-15.15.16, частью 1 статьи 19.4, статьей 19.4.1, частью 20 статьи 19.5, статьями 19.6 и 19.7 Кодекса Российской Федерации об административных правонарушениях, при осуществлении внешнего муниципального финансового контроля в соответствии с Законом Московской области от 28.12.2015 № 250/2015-ОЗ «О перечне должностных лиц органов местного самоуправления муниципальных образований Московской области, уполномоченных составлять протоколы об административных правонарушениях, предусмотренных статьями 5.21, 15.1, 15.14-15.15.16, частью 1 статьи 19.4, статьей 19.4.1, частями 20 и 20.1 статьи 19.5, статьями 19.6 и 19.7 Кодекса Российской Федерации об административных правонарушениях», статьями 6.1-6-15 и статьей 12.2 Закона Московской области №37/2016-ОЗ «Кодекс Московской области об административных правонарушениях» (далее - Кодекс), подписывает председатель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Производство по делу об административном правонарушении возбуждается путём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 (Определение Конституционного Суда Российской Федерации от 27.01.2011 № 89-О-О). В соответствии с частью 1 статьи 28.1 КоАП РФ поводом к возбуждению дела об административном правонарушении является:</w:t>
      </w:r>
    </w:p>
    <w:p w14:paraId="38DE3564"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 </w:t>
      </w:r>
      <w:r w:rsidRPr="009A7AF4">
        <w:rPr>
          <w:rFonts w:ascii="Times New Roman" w:hAnsi="Times New Roman" w:cs="Times New Roman"/>
          <w:sz w:val="28"/>
          <w:szCs w:val="28"/>
        </w:rPr>
        <w:sym w:font="Symbol" w:char="F0B7"/>
      </w:r>
      <w:r w:rsidRPr="009A7AF4">
        <w:rPr>
          <w:rFonts w:ascii="Times New Roman" w:hAnsi="Times New Roman" w:cs="Times New Roman"/>
          <w:sz w:val="28"/>
          <w:szCs w:val="28"/>
        </w:rPr>
        <w:t xml:space="preserve"> непосредственное обнаружение должностными лицами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достаточных данных, указывающих на наличие события административного правонарушения. При наличии предусмотренного данным </w:t>
      </w:r>
      <w:r w:rsidRPr="009A7AF4">
        <w:rPr>
          <w:rFonts w:ascii="Times New Roman" w:hAnsi="Times New Roman" w:cs="Times New Roman"/>
          <w:sz w:val="28"/>
          <w:szCs w:val="28"/>
        </w:rPr>
        <w:lastRenderedPageBreak/>
        <w:t xml:space="preserve">пунктом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в ходе проведения проверки при осуществлении муниципального контроля, дело об административном правонарушении может быть возбуждено после оформления акта о проведении такой проверки; </w:t>
      </w:r>
    </w:p>
    <w:p w14:paraId="5402A480"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sym w:font="Symbol" w:char="F0B7"/>
      </w:r>
      <w:r w:rsidRPr="009A7AF4">
        <w:rPr>
          <w:rFonts w:ascii="Times New Roman" w:hAnsi="Times New Roman" w:cs="Times New Roman"/>
          <w:sz w:val="28"/>
          <w:szCs w:val="28"/>
        </w:rPr>
        <w:t xml:space="preserve">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w:t>
      </w:r>
    </w:p>
    <w:p w14:paraId="7CE83DB4"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sym w:font="Symbol" w:char="F0B7"/>
      </w:r>
      <w:r w:rsidRPr="009A7AF4">
        <w:rPr>
          <w:rFonts w:ascii="Times New Roman" w:hAnsi="Times New Roman" w:cs="Times New Roman"/>
          <w:sz w:val="28"/>
          <w:szCs w:val="28"/>
        </w:rPr>
        <w:t xml:space="preserve">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КоАП РФ). Протокол об административном правонарушении (далее - протокол) составляется немедленно после выявления совершения административного правонарушения, т.е. с момента установления должностным лицом факта административного проступка (ч. 1 ст. 28.5 КоАП РФ). В случае если должностному лицу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для составления протокола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 ч. 2 ст. 28.5 КоАП РФ). </w:t>
      </w:r>
    </w:p>
    <w:p w14:paraId="2BA03676"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2.2. 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назначается экспертиза или осуществляются иные процессуальные действия, требующие значительных временных затрат, проводится административное расследование. Решение о возбуждении дела об административном правонарушении и проведении административного расследования принимается председателем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в виде определения о возбуждении дела об административном правонарушении. Решение принимается немедленно после выявления факта совершения административного правонарушения. 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 Уведомление (извещение) о времени и месте составления </w:t>
      </w:r>
      <w:r w:rsidRPr="009A7AF4">
        <w:rPr>
          <w:rFonts w:ascii="Times New Roman" w:hAnsi="Times New Roman" w:cs="Times New Roman"/>
          <w:sz w:val="28"/>
          <w:szCs w:val="28"/>
        </w:rPr>
        <w:lastRenderedPageBreak/>
        <w:t xml:space="preserve">определения о возбуждении дела об административном правонарушении (Приложение № 1)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правонарушении составляется в их отсутствие. </w:t>
      </w:r>
    </w:p>
    <w:p w14:paraId="72397060" w14:textId="209913FB"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В определении о возбуждении дела об административном правонарушении (Приложение № 2) указываются: </w:t>
      </w:r>
    </w:p>
    <w:p w14:paraId="4F686750"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дата и место составления определения;</w:t>
      </w:r>
    </w:p>
    <w:p w14:paraId="6C1948C4"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 - должность, фамилия и инициалы лица, составившего определение; - повод для возбуждения дела об административном правонарушении (непосредственное обнаружение уполномоченными должностными лицами достаточных данных, указывающих на наличие административного правонарушения); </w:t>
      </w:r>
    </w:p>
    <w:p w14:paraId="0135A53A"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 данные, указывающие на наличие события административного правонарушения; статья (часть) КоАП РФ либо Кодекса, предусматривающая административную ответственность за данное административное правонарушение; </w:t>
      </w:r>
    </w:p>
    <w:p w14:paraId="4949BB0A"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 лицо, в отношении которого выносится определение о возбуждении дела об административном правонарушении. Копия определения о возбуждении дела об административном правонарушении в течение суток вручается под расписку либо высылается (любым способом, позволяющим подтвердить факт получения) физическому лицу или законному представителю юридического лица, в отношении которых оно вынесено (ч.3.1 ст. 28.7 КоАП РФ). 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 В исключительных случаях указанный срок может быть продлен решением председателя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на срок не более одного месяца. Решение о продлении срока проведения административного расследования принимается в виде определения (Приложение № 3). </w:t>
      </w:r>
    </w:p>
    <w:p w14:paraId="0F123984"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2.3.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 (ч.6 ст.28.7 КоАП </w:t>
      </w:r>
      <w:r w:rsidRPr="009A7AF4">
        <w:rPr>
          <w:rFonts w:ascii="Times New Roman" w:hAnsi="Times New Roman" w:cs="Times New Roman"/>
          <w:sz w:val="28"/>
          <w:szCs w:val="28"/>
        </w:rPr>
        <w:lastRenderedPageBreak/>
        <w:t xml:space="preserve">РФ). Постановление о прекращении производства по делу об административном правонарушении составляется с соблюдением норм, предусмотренных в п.1 ст. 29.10 КоАП РФ. (Приложение№ 4). 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постановления (ч.2 ст.29.11 КоАП РФ). В соответствии с ч. 3 ст. 2.1. КоАП РФ в случае совершения юридическим лицом административного правонарушения и выявлении конкретных должностных лиц, по вине которых оно было совершено (ст. 2.4. КоАП РФ), допускается привлечение к административной ответственности по одной и той же норме, как юридического лица, так и указанных должностных лиц. </w:t>
      </w:r>
    </w:p>
    <w:p w14:paraId="28E64531"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2.4. Лица, привлекаемые к административной ответственности, должны заблаговременно быть уведомлены о времени и месте составления протокола об административном правонарушении. Способы извещения лиц, участвующих в производстве по делу об административном правонарушении, а также свидетелей, экспертов и специалистов предусмотрены статьей 25.15 КоАП РФ.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 Форма Уведомления (извещения) приведена в Приложении № 5. </w:t>
      </w:r>
    </w:p>
    <w:p w14:paraId="06A9FFD8"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Лицо, в отношении которого ведется производство по делу, считается извещенным о времени и месте составления протокола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В случае привлечения к административной ответственности должностного лица извещение можно направлять не только по месту его работы (службы), но и по месту жительства. При отсутствии сведений о регистрации, паспортных данных должностного лица, совершившего административное правонарушение, необходимо направить запрос в территориальный орган Федеральной миграционной службы Российской Федерации, осуществляющий адресно-справочную работу, о </w:t>
      </w:r>
      <w:r w:rsidRPr="009A7AF4">
        <w:rPr>
          <w:rFonts w:ascii="Times New Roman" w:hAnsi="Times New Roman" w:cs="Times New Roman"/>
          <w:sz w:val="28"/>
          <w:szCs w:val="28"/>
        </w:rPr>
        <w:lastRenderedPageBreak/>
        <w:t xml:space="preserve">предоставлении указанной информации. Форма запроса приведена в Приложении № 6. </w:t>
      </w:r>
    </w:p>
    <w:p w14:paraId="1A89A6E0" w14:textId="24F92FC3"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Лицо, в отношении которого ведется дело об административном правонарушении, вправе заявить ходатайство (в письменной форме) о переносе времени составления протокола. В этом случае должностное лицо обязано немедленно рассмотреть ходатайство о принятом решении уведомить лицо, в отношении которого ведется дело об административном правонарушении, направив уведомление с указанием новой даты и времени составления протокола (ст. 24.4 КоАП РФ). </w:t>
      </w:r>
    </w:p>
    <w:p w14:paraId="292E4170" w14:textId="6E912B71" w:rsidR="009A7AF4" w:rsidRPr="009A7AF4" w:rsidRDefault="009A7AF4" w:rsidP="009A7AF4">
      <w:pPr>
        <w:jc w:val="center"/>
        <w:rPr>
          <w:rFonts w:ascii="Times New Roman" w:hAnsi="Times New Roman" w:cs="Times New Roman"/>
          <w:b/>
          <w:bCs/>
          <w:sz w:val="28"/>
          <w:szCs w:val="28"/>
        </w:rPr>
      </w:pPr>
      <w:r w:rsidRPr="009A7AF4">
        <w:rPr>
          <w:rFonts w:ascii="Times New Roman" w:hAnsi="Times New Roman" w:cs="Times New Roman"/>
          <w:b/>
          <w:bCs/>
          <w:sz w:val="28"/>
          <w:szCs w:val="28"/>
        </w:rPr>
        <w:t>3. Порядок составления протокола</w:t>
      </w:r>
    </w:p>
    <w:p w14:paraId="78C83E52"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3.1. Порядок составления протокола регламентирован положениями статьи 28.2 КоАП РФ. Согласно части 2 статьи 28.2 КоАП РФ протокол должен содержать: </w:t>
      </w:r>
      <w:r w:rsidRPr="009A7AF4">
        <w:rPr>
          <w:rFonts w:ascii="Times New Roman" w:hAnsi="Times New Roman" w:cs="Times New Roman"/>
          <w:sz w:val="28"/>
          <w:szCs w:val="28"/>
        </w:rPr>
        <w:sym w:font="Symbol" w:char="F0B7"/>
      </w:r>
      <w:r w:rsidRPr="009A7AF4">
        <w:rPr>
          <w:rFonts w:ascii="Times New Roman" w:hAnsi="Times New Roman" w:cs="Times New Roman"/>
          <w:sz w:val="28"/>
          <w:szCs w:val="28"/>
        </w:rPr>
        <w:t xml:space="preserve"> дату и место его составления; </w:t>
      </w:r>
    </w:p>
    <w:p w14:paraId="1E03D9F5"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sym w:font="Symbol" w:char="F0B7"/>
      </w:r>
      <w:r w:rsidRPr="009A7AF4">
        <w:rPr>
          <w:rFonts w:ascii="Times New Roman" w:hAnsi="Times New Roman" w:cs="Times New Roman"/>
          <w:sz w:val="28"/>
          <w:szCs w:val="28"/>
        </w:rPr>
        <w:t xml:space="preserve"> должность, фамилию и инициалы лица, составившего протокол;</w:t>
      </w:r>
    </w:p>
    <w:p w14:paraId="20D8458E"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 </w:t>
      </w:r>
      <w:r w:rsidRPr="009A7AF4">
        <w:rPr>
          <w:rFonts w:ascii="Times New Roman" w:hAnsi="Times New Roman" w:cs="Times New Roman"/>
          <w:sz w:val="28"/>
          <w:szCs w:val="28"/>
        </w:rPr>
        <w:sym w:font="Symbol" w:char="F0B7"/>
      </w:r>
      <w:r w:rsidRPr="009A7AF4">
        <w:rPr>
          <w:rFonts w:ascii="Times New Roman" w:hAnsi="Times New Roman" w:cs="Times New Roman"/>
          <w:sz w:val="28"/>
          <w:szCs w:val="28"/>
        </w:rPr>
        <w:t xml:space="preserve"> сведения о лице, в отношении которого возбуждено дело об административном правонарушении: - при привлечении к административной ответственности должностного лица организации указывается занимаемая должность, фамилия, имя, отчество, паспортные данные, дата и место рождения, адрес места жительства (регистрации) пребывания, адрес организации по месту исполнения обязанностей должностного лица и контактные телефоны; - при привлечении к административной ответственности юридического лица указывается наименование и адрес юридического лица,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 </w:t>
      </w:r>
    </w:p>
    <w:p w14:paraId="76173D8D"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sym w:font="Symbol" w:char="F0B7"/>
      </w:r>
      <w:r w:rsidRPr="009A7AF4">
        <w:rPr>
          <w:rFonts w:ascii="Times New Roman" w:hAnsi="Times New Roman" w:cs="Times New Roman"/>
          <w:sz w:val="28"/>
          <w:szCs w:val="28"/>
        </w:rPr>
        <w:t xml:space="preserve"> фамилии, имена, отчества, адреса места жительства свидетелей, если имеются свидетели;</w:t>
      </w:r>
    </w:p>
    <w:p w14:paraId="6BCD9C9D"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 </w:t>
      </w:r>
      <w:r w:rsidRPr="009A7AF4">
        <w:rPr>
          <w:rFonts w:ascii="Times New Roman" w:hAnsi="Times New Roman" w:cs="Times New Roman"/>
          <w:sz w:val="28"/>
          <w:szCs w:val="28"/>
        </w:rPr>
        <w:sym w:font="Symbol" w:char="F0B7"/>
      </w:r>
      <w:r w:rsidRPr="009A7AF4">
        <w:rPr>
          <w:rFonts w:ascii="Times New Roman" w:hAnsi="Times New Roman" w:cs="Times New Roman"/>
          <w:sz w:val="28"/>
          <w:szCs w:val="28"/>
        </w:rPr>
        <w:t xml:space="preserve"> место, время совершения и событие административного правонарушения;</w:t>
      </w:r>
    </w:p>
    <w:p w14:paraId="0ACC307D"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 </w:t>
      </w:r>
      <w:r w:rsidRPr="009A7AF4">
        <w:rPr>
          <w:rFonts w:ascii="Times New Roman" w:hAnsi="Times New Roman" w:cs="Times New Roman"/>
          <w:sz w:val="28"/>
          <w:szCs w:val="28"/>
        </w:rPr>
        <w:sym w:font="Symbol" w:char="F0B7"/>
      </w:r>
      <w:r w:rsidRPr="009A7AF4">
        <w:rPr>
          <w:rFonts w:ascii="Times New Roman" w:hAnsi="Times New Roman" w:cs="Times New Roman"/>
          <w:sz w:val="28"/>
          <w:szCs w:val="28"/>
        </w:rPr>
        <w:t xml:space="preserve"> статья КоАП РФ либо Кодекса, предусматривающая административную ответственность за данное административное правонарушение; </w:t>
      </w:r>
    </w:p>
    <w:p w14:paraId="36628F88" w14:textId="7E292061"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sym w:font="Symbol" w:char="F0B7"/>
      </w:r>
      <w:r w:rsidRPr="009A7AF4">
        <w:rPr>
          <w:rFonts w:ascii="Times New Roman" w:hAnsi="Times New Roman" w:cs="Times New Roman"/>
          <w:sz w:val="28"/>
          <w:szCs w:val="28"/>
        </w:rPr>
        <w:t xml:space="preserve"> объяснение должностного лица или законного представителя юридического лица, в отношении которых возбуждено дело; </w:t>
      </w:r>
    </w:p>
    <w:p w14:paraId="19CFB19B"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sym w:font="Symbol" w:char="F0B7"/>
      </w:r>
      <w:r w:rsidRPr="009A7AF4">
        <w:rPr>
          <w:rFonts w:ascii="Times New Roman" w:hAnsi="Times New Roman" w:cs="Times New Roman"/>
          <w:sz w:val="28"/>
          <w:szCs w:val="28"/>
        </w:rPr>
        <w:t xml:space="preserve"> иные сведения, необходимые для разрешения дела. Форма протокола приведена в Приложении № 7. Согласно ч. 1 ст. 4.5 КоАП РФ постановление </w:t>
      </w:r>
      <w:r w:rsidRPr="009A7AF4">
        <w:rPr>
          <w:rFonts w:ascii="Times New Roman" w:hAnsi="Times New Roman" w:cs="Times New Roman"/>
          <w:sz w:val="28"/>
          <w:szCs w:val="28"/>
        </w:rPr>
        <w:lastRenderedPageBreak/>
        <w:t xml:space="preserve">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по истечении двух лет со дня совершения административного правонарушения. При составлении протокола лицам, в отношении которых возбуждено дело об административном правонарушении, разъясняются их права и обязанности, предусмотренные ст. 51 Конституции Российской Федерации и соответствующими положениями главы 25 КоАП РФ, о чем надлежит сделать запись в протоколе. Указанные лица вправе представить объяснения и замечания по содержанию протокола, которые к этому протоколу прилагаются (п. 17 Постановления Пленума Высшего Арбитражного Суда Российской Федерации от 27.01.2003 № 2 «О некоторых вопросах, связанных с ведением в действие Кодекса Российской Федерации об административных правонарушениях»). Отсутствие таких разъяснений и предупреждений в протоколе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 Свидетели, специалисты, эксперты при участии в деле об административном правонарушении предупреждаются об административной ответственности по ст. 17.9 КоАП РФ за дачу заведомо ложных показаний, пояснений, заключений (Постановление Пленума Верховного Суда Российской Федерации от 24.03.2005 № 5). После составления протокола лицу, в отношении которого ведется дело об административном правонарушении, должностным лицом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предоставляется возможность ознакомления с протоколом. Протокол подписывается председателем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его составившим, и лицом, в отношении которого ведется дело об административном правонарушении. После чего копия протокола вручается под расписку указанному лицу. 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 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 В случае неявки лица, в отношении которого ведется дело об административном правонарушении, протокол об административном правонарушении составляется в его отсутствие, в протоколе делается соответствующая запись. При этом у должностного лица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должны быть сведения о надлежащем извещении о времени и месте его составления, при этом лицо, в отношении которого ведется дело об административном правонарушении не явилось в назначенный срок и не уведомило о причинах неявки, или причины неявки были признаны неуважительными. Материалы, </w:t>
      </w:r>
      <w:r w:rsidRPr="009A7AF4">
        <w:rPr>
          <w:rFonts w:ascii="Times New Roman" w:hAnsi="Times New Roman" w:cs="Times New Roman"/>
          <w:sz w:val="28"/>
          <w:szCs w:val="28"/>
        </w:rPr>
        <w:lastRenderedPageBreak/>
        <w:t xml:space="preserve">подтверждающие причины неявки вызываемого лица или его представителя, приобщаются к материалам дела. Если протокол составлялся в отсутствие субъекта правонарушения, то копия протокола направляется ему в течение трех дней со дня составления указанного протокола (ч. 4.1 ст. 28.2 КоАП РФ). Направлять копию протокола следует заказным письмом с уведомлением о вручении. </w:t>
      </w:r>
    </w:p>
    <w:p w14:paraId="7516A356" w14:textId="0085083E" w:rsidR="009A7AF4" w:rsidRPr="009A7AF4" w:rsidRDefault="009A7AF4" w:rsidP="009A7AF4">
      <w:pPr>
        <w:jc w:val="center"/>
        <w:rPr>
          <w:rFonts w:ascii="Times New Roman" w:hAnsi="Times New Roman" w:cs="Times New Roman"/>
          <w:b/>
          <w:bCs/>
          <w:sz w:val="28"/>
          <w:szCs w:val="28"/>
        </w:rPr>
      </w:pPr>
      <w:r w:rsidRPr="009A7AF4">
        <w:rPr>
          <w:rFonts w:ascii="Times New Roman" w:hAnsi="Times New Roman" w:cs="Times New Roman"/>
          <w:b/>
          <w:bCs/>
          <w:sz w:val="28"/>
          <w:szCs w:val="28"/>
        </w:rPr>
        <w:t>4. Направление протокола в суд</w:t>
      </w:r>
    </w:p>
    <w:p w14:paraId="103C23EB"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Должностное лицо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в течение трёх суток с момента составления протокола направляет протокол, а также материалы дела (доказательства по делу об административном правонарушении устанавливающие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в суд для рассмотрения дела об административном правонарушении (ч. 1 ст. 28.8. КоАП РФ). В соответствии с ч.1 ст. 29.5 КоАП РФ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(ч.2 ст. 29.5 КоАП РФ). Дела об административных правонарушениях, предусмотренных статьями 15.1, 15.14-15- 15.16 и частями 20 и 20.1 статьи 19.5 КоАП РФ рассматриваются судьями. Дела об административных правонарушениях, предусмотренных ст. 5.21, 15.11, ч. 1 ст. 19.4.1, ст. 19.6, ст. 19.7 КоАП РФ рассматриваются мировыми судьями. Дела об административных правонарушениях, предусмотренных статьей 12.2 Кодекса рассматриваются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имущественных отношений. Дела об административных правонарушениях, которые указаны в частях 1 - 2 статьи 23.1 КоАП РФ, производство по которым осуществляется в форме административного расследования, а также дела об административных правонарушениях, влекущих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 </w:t>
      </w:r>
    </w:p>
    <w:p w14:paraId="5C25FF12"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4.1. Определение о возвращении протокола. В случае, если протокол составлен неправомочным лицом, либо когда протокол или другие материалы </w:t>
      </w:r>
      <w:r w:rsidRPr="009A7AF4">
        <w:rPr>
          <w:rFonts w:ascii="Times New Roman" w:hAnsi="Times New Roman" w:cs="Times New Roman"/>
          <w:sz w:val="28"/>
          <w:szCs w:val="28"/>
        </w:rPr>
        <w:lastRenderedPageBreak/>
        <w:t xml:space="preserve">оформлены неправильно, материалы представлены неполно, судья на основании пункта 4 части 1 статьи 29.4 КоАП РФ выносит определение о возвращении протокола и других материалов дела в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где был составлен протокол.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(ч. 3 ст. 28.8 КоАП РФ). </w:t>
      </w:r>
    </w:p>
    <w:p w14:paraId="66B86CE0" w14:textId="77777777" w:rsid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4.2. Обжалование постановления судьи должностным лицом КСП </w:t>
      </w:r>
      <w:r>
        <w:rPr>
          <w:rFonts w:ascii="Times New Roman" w:hAnsi="Times New Roman" w:cs="Times New Roman"/>
          <w:sz w:val="28"/>
          <w:szCs w:val="28"/>
        </w:rPr>
        <w:t>Раменского</w:t>
      </w:r>
      <w:r w:rsidRPr="009A7AF4">
        <w:rPr>
          <w:rFonts w:ascii="Times New Roman" w:hAnsi="Times New Roman" w:cs="Times New Roman"/>
          <w:sz w:val="28"/>
          <w:szCs w:val="28"/>
        </w:rPr>
        <w:t xml:space="preserve"> городского округа. Частью 1.1 статьи 30.1 КоАП РФ должностным лицам, уполномоченным в соответствии со статьей 28.3 КоАП РФ составлять протокол об административном правонарушении, предоставлено право обжаловать вынесенное судьей постановление по делу об административном правонарушении в вышестоящий суд.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случае пропуска срока, предусмотренного ч. 1 ст. 30.3. КоАП РФ, указанный срок по ходатайству лица, подающего жалобу, может быть восстановлен судьей. Жалоба на постановление по делу об административном правонарушении подается судье, который вынес постановление по делу, или непосредственно в вышестоящий суд. По результатам рассмотрения жалобы выносится решение. Решение по жалобе на постановление по делу об административном правонарушении оглашается немедленно после его вынесения. </w:t>
      </w:r>
    </w:p>
    <w:p w14:paraId="2298F3CA" w14:textId="38B72FFA" w:rsidR="00CC4202" w:rsidRPr="009A7AF4" w:rsidRDefault="009A7AF4" w:rsidP="009A7AF4">
      <w:pPr>
        <w:jc w:val="both"/>
        <w:rPr>
          <w:rFonts w:ascii="Times New Roman" w:hAnsi="Times New Roman" w:cs="Times New Roman"/>
          <w:sz w:val="28"/>
          <w:szCs w:val="28"/>
        </w:rPr>
      </w:pPr>
      <w:r w:rsidRPr="009A7AF4">
        <w:rPr>
          <w:rFonts w:ascii="Times New Roman" w:hAnsi="Times New Roman" w:cs="Times New Roman"/>
          <w:sz w:val="28"/>
          <w:szCs w:val="28"/>
        </w:rPr>
        <w:t xml:space="preserve">4.3. Право на обжалование вступивших в законную силу решений по результатам рассмотрения жалоб.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дело на рассмотрение судье. Жалобы подаются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 Вступившие в законную силу решения по результатам рассмотрения жалоб,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w:t>
      </w:r>
      <w:r w:rsidRPr="009A7AF4">
        <w:rPr>
          <w:rFonts w:ascii="Times New Roman" w:hAnsi="Times New Roman" w:cs="Times New Roman"/>
          <w:sz w:val="28"/>
          <w:szCs w:val="28"/>
        </w:rPr>
        <w:lastRenderedPageBreak/>
        <w:t>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 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sectPr w:rsidR="00CC4202" w:rsidRPr="009A7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02"/>
    <w:rsid w:val="003024BC"/>
    <w:rsid w:val="00306DAD"/>
    <w:rsid w:val="00705854"/>
    <w:rsid w:val="009A7AF4"/>
    <w:rsid w:val="00A04DE5"/>
    <w:rsid w:val="00BB7B36"/>
    <w:rsid w:val="00BD2AF8"/>
    <w:rsid w:val="00BF4990"/>
    <w:rsid w:val="00CC4202"/>
    <w:rsid w:val="00E50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1B0F"/>
  <w15:chartTrackingRefBased/>
  <w15:docId w15:val="{ECD5BC50-6DFF-4577-9529-13ABC3D2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user</cp:lastModifiedBy>
  <cp:revision>2</cp:revision>
  <dcterms:created xsi:type="dcterms:W3CDTF">2023-07-11T12:45:00Z</dcterms:created>
  <dcterms:modified xsi:type="dcterms:W3CDTF">2023-07-11T12:45:00Z</dcterms:modified>
</cp:coreProperties>
</file>