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91FE" w14:textId="2DC3FBDC" w:rsidR="008F1107" w:rsidRPr="007D35E8" w:rsidRDefault="008F1107" w:rsidP="001E2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5E8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 Контрольно-счетной палаты за 2021 год</w:t>
      </w:r>
    </w:p>
    <w:p w14:paraId="10A389B4" w14:textId="77777777" w:rsidR="008F1107" w:rsidRDefault="008F1107" w:rsidP="001E2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1B8F5" w14:textId="49B325E5" w:rsidR="000B5627" w:rsidRDefault="00107C5B" w:rsidP="007D35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2021 года вступил в силу Федеральный закон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Федерации, предусматривающий ряд концептуальных новаций в работе контрольно-счетных органов.</w:t>
      </w:r>
    </w:p>
    <w:p w14:paraId="46352F04" w14:textId="1D538D20" w:rsidR="00107C5B" w:rsidRDefault="00107C5B" w:rsidP="007D3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Федеральным законом № 255-ФЗ внесены изменения в статью 5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согласно которым должности председателя, заместителей председателя и аудиторов контрольно-счетного органа</w:t>
      </w:r>
      <w:r w:rsidR="001E2597">
        <w:rPr>
          <w:rFonts w:ascii="Times New Roman" w:hAnsi="Times New Roman" w:cs="Times New Roman"/>
          <w:sz w:val="28"/>
          <w:szCs w:val="28"/>
        </w:rPr>
        <w:t xml:space="preserve"> относятся соответственно к государственным должностям субъекта Российской Федерации, муниципальным должностям.</w:t>
      </w:r>
    </w:p>
    <w:p w14:paraId="409E8B52" w14:textId="0C50466A" w:rsidR="001E2597" w:rsidRDefault="001E2597" w:rsidP="007D3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указанными изменениями, решениями Совета депутатов Раменского городского округа </w:t>
      </w:r>
      <w:r w:rsidR="007C5B37">
        <w:rPr>
          <w:rFonts w:ascii="Times New Roman" w:hAnsi="Times New Roman" w:cs="Times New Roman"/>
          <w:sz w:val="28"/>
          <w:szCs w:val="28"/>
        </w:rPr>
        <w:t xml:space="preserve">22.09.2021г. </w:t>
      </w:r>
      <w:r>
        <w:rPr>
          <w:rFonts w:ascii="Times New Roman" w:hAnsi="Times New Roman" w:cs="Times New Roman"/>
          <w:sz w:val="28"/>
          <w:szCs w:val="28"/>
        </w:rPr>
        <w:t>назначены заместитель председателя и аудитор Контрольно-счетной палаты сроком на 5 лет.</w:t>
      </w:r>
    </w:p>
    <w:p w14:paraId="7EA9F7FE" w14:textId="77777777" w:rsidR="007C5B37" w:rsidRDefault="00C940C1" w:rsidP="007D35E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C5031">
        <w:rPr>
          <w:rFonts w:eastAsia="Calibri"/>
          <w:sz w:val="28"/>
          <w:szCs w:val="28"/>
        </w:rPr>
        <w:t xml:space="preserve"> связи с реализацией основных положений Федерального закона </w:t>
      </w:r>
      <w:r>
        <w:rPr>
          <w:rFonts w:eastAsia="Calibri"/>
          <w:sz w:val="28"/>
          <w:szCs w:val="28"/>
        </w:rPr>
        <w:t>от 01.07.2021 № 255-ФЗ,</w:t>
      </w:r>
      <w:r w:rsidRPr="004C5031">
        <w:rPr>
          <w:rFonts w:eastAsia="Calibri"/>
          <w:sz w:val="28"/>
          <w:szCs w:val="28"/>
        </w:rPr>
        <w:t xml:space="preserve"> </w:t>
      </w:r>
      <w:r w:rsidRPr="004C5031">
        <w:rPr>
          <w:color w:val="000000" w:themeColor="text1"/>
          <w:sz w:val="28"/>
          <w:szCs w:val="28"/>
        </w:rPr>
        <w:t>22.12.2021 года было принято Положение о Контрольно-счетной палате Раменского городского округа Московской области в новой редакции</w:t>
      </w:r>
      <w:r>
        <w:rPr>
          <w:color w:val="555555"/>
          <w:sz w:val="28"/>
          <w:szCs w:val="28"/>
        </w:rPr>
        <w:t>.</w:t>
      </w:r>
      <w:r w:rsidRPr="004C5031">
        <w:rPr>
          <w:color w:val="555555"/>
          <w:sz w:val="28"/>
          <w:szCs w:val="28"/>
        </w:rPr>
        <w:t xml:space="preserve"> </w:t>
      </w:r>
    </w:p>
    <w:p w14:paraId="417F2634" w14:textId="599BC0E9" w:rsidR="00C940C1" w:rsidRPr="004C5031" w:rsidRDefault="00C940C1" w:rsidP="007D35E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555555"/>
          <w:sz w:val="28"/>
          <w:szCs w:val="28"/>
        </w:rPr>
      </w:pPr>
      <w:r w:rsidRPr="004C5031">
        <w:rPr>
          <w:rFonts w:eastAsia="Calibri"/>
          <w:sz w:val="28"/>
          <w:szCs w:val="28"/>
        </w:rPr>
        <w:t>В Положение внесены следующие изменения:</w:t>
      </w:r>
    </w:p>
    <w:p w14:paraId="3329BFDD" w14:textId="77777777" w:rsidR="00C940C1" w:rsidRDefault="00C940C1" w:rsidP="007D3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5031">
        <w:rPr>
          <w:rFonts w:ascii="Times New Roman" w:hAnsi="Times New Roman" w:cs="Times New Roman"/>
          <w:sz w:val="28"/>
          <w:szCs w:val="28"/>
        </w:rPr>
        <w:t xml:space="preserve">Штатная численность определяется правовым актом Совета депутатов </w:t>
      </w:r>
      <w:r w:rsidRPr="004C5031">
        <w:rPr>
          <w:rFonts w:ascii="Times New Roman" w:hAnsi="Times New Roman" w:cs="Times New Roman"/>
          <w:iCs/>
          <w:sz w:val="28"/>
          <w:szCs w:val="28"/>
        </w:rPr>
        <w:t>по представлению председателя КСП Раменского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5D24B036" w14:textId="77777777" w:rsidR="00C940C1" w:rsidRPr="004C5031" w:rsidRDefault="00C940C1" w:rsidP="007D35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31">
        <w:rPr>
          <w:rFonts w:ascii="Times New Roman" w:hAnsi="Times New Roman" w:cs="Times New Roman"/>
          <w:sz w:val="28"/>
          <w:szCs w:val="28"/>
        </w:rPr>
        <w:t xml:space="preserve">Должности председателя, заместителя председателя и аудитора </w:t>
      </w:r>
      <w:r w:rsidRPr="004C5031">
        <w:rPr>
          <w:rFonts w:ascii="Times New Roman" w:hAnsi="Times New Roman" w:cs="Times New Roman"/>
          <w:iCs/>
          <w:sz w:val="28"/>
          <w:szCs w:val="28"/>
        </w:rPr>
        <w:t>относятся</w:t>
      </w:r>
      <w:r w:rsidRPr="004C5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031">
        <w:rPr>
          <w:rFonts w:ascii="Times New Roman" w:hAnsi="Times New Roman" w:cs="Times New Roman"/>
          <w:sz w:val="28"/>
          <w:szCs w:val="28"/>
        </w:rPr>
        <w:t>соответственно к государственным должностям субъекта Российской Федерации, муниципальным должностям.</w:t>
      </w:r>
    </w:p>
    <w:p w14:paraId="6ECD3140" w14:textId="2EFF8EC0" w:rsidR="00961D4B" w:rsidRDefault="00961D4B" w:rsidP="007D35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4C5031">
        <w:rPr>
          <w:rFonts w:ascii="Times New Roman" w:hAnsi="Times New Roman" w:cs="Times New Roman"/>
          <w:sz w:val="28"/>
          <w:szCs w:val="28"/>
        </w:rPr>
        <w:t xml:space="preserve">. Требования к кандидатурам на должности председателя, заместителя     председателя и аудитора дополнены. Уточняются и дополняются полномочия </w:t>
      </w:r>
      <w:r w:rsidRPr="004C5031">
        <w:rPr>
          <w:rFonts w:ascii="Times New Roman" w:hAnsi="Times New Roman" w:cs="Times New Roman"/>
          <w:iCs/>
          <w:sz w:val="28"/>
          <w:szCs w:val="28"/>
        </w:rPr>
        <w:t>КСП Раменского городского округа.</w:t>
      </w:r>
    </w:p>
    <w:p w14:paraId="47963184" w14:textId="0C2726B9" w:rsidR="00961D4B" w:rsidRDefault="00961D4B" w:rsidP="007D35E8">
      <w:pPr>
        <w:pStyle w:val="a3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4C5031">
        <w:rPr>
          <w:rFonts w:ascii="Times New Roman" w:hAnsi="Times New Roman" w:cs="Times New Roman"/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C3C7D0D" w14:textId="77777777" w:rsidR="00961D4B" w:rsidRPr="004C5031" w:rsidRDefault="00961D4B" w:rsidP="007D35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0E75504" w14:textId="77777777" w:rsidR="00961D4B" w:rsidRPr="004C5031" w:rsidRDefault="00961D4B" w:rsidP="007D35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31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внешнего государственного и муниципального финансового контроля утверждаются </w:t>
      </w:r>
      <w:r w:rsidRPr="004C5031">
        <w:rPr>
          <w:rFonts w:ascii="Times New Roman" w:hAnsi="Times New Roman" w:cs="Times New Roman"/>
          <w:iCs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14:paraId="55B56287" w14:textId="77777777" w:rsidR="00961D4B" w:rsidRPr="004C5031" w:rsidRDefault="00961D4B" w:rsidP="007D35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C5031">
        <w:rPr>
          <w:rFonts w:ascii="Times New Roman" w:hAnsi="Times New Roman" w:cs="Times New Roman"/>
          <w:bCs/>
          <w:sz w:val="28"/>
          <w:szCs w:val="28"/>
          <w:lang w:bidi="ru-RU"/>
        </w:rPr>
        <w:t>Планирование деятельности КСП может осуществляться на основании предложений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14:paraId="2A91BA59" w14:textId="37662AC6" w:rsidR="00961D4B" w:rsidRPr="004C5031" w:rsidRDefault="00961D4B" w:rsidP="007D35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 осуществлении внешнего муниципального финансового </w:t>
      </w:r>
      <w:r w:rsidR="00CD28B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контроля </w:t>
      </w:r>
      <w:r w:rsidRPr="004C5031">
        <w:rPr>
          <w:rFonts w:ascii="Times New Roman" w:hAnsi="Times New Roman" w:cs="Times New Roman"/>
          <w:bCs/>
          <w:sz w:val="28"/>
          <w:szCs w:val="28"/>
          <w:lang w:bidi="ru-RU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3A6B1FD" w14:textId="6583C538" w:rsidR="00961D4B" w:rsidRPr="004C5031" w:rsidRDefault="00961D4B" w:rsidP="007D35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31">
        <w:rPr>
          <w:rFonts w:ascii="Times New Roman" w:hAnsi="Times New Roman" w:cs="Times New Roman"/>
          <w:sz w:val="28"/>
          <w:szCs w:val="28"/>
        </w:rPr>
        <w:t>Уточня</w:t>
      </w:r>
      <w:r w:rsidR="00CD28B1">
        <w:rPr>
          <w:rFonts w:ascii="Times New Roman" w:hAnsi="Times New Roman" w:cs="Times New Roman"/>
          <w:sz w:val="28"/>
          <w:szCs w:val="28"/>
        </w:rPr>
        <w:t>е</w:t>
      </w:r>
      <w:r w:rsidRPr="004C5031">
        <w:rPr>
          <w:rFonts w:ascii="Times New Roman" w:hAnsi="Times New Roman" w:cs="Times New Roman"/>
          <w:sz w:val="28"/>
          <w:szCs w:val="28"/>
        </w:rPr>
        <w:t xml:space="preserve">тся категория нарушений, являющихся поводом для внесения предписания – «бюджетные и иные нарушения».  </w:t>
      </w:r>
    </w:p>
    <w:p w14:paraId="1D06FF98" w14:textId="77777777" w:rsidR="00961D4B" w:rsidRPr="004C5031" w:rsidRDefault="00961D4B" w:rsidP="007D35E8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5031">
        <w:rPr>
          <w:rFonts w:ascii="Times New Roman" w:hAnsi="Times New Roman" w:cs="Times New Roman"/>
          <w:sz w:val="28"/>
          <w:szCs w:val="28"/>
        </w:rPr>
        <w:t xml:space="preserve"> Предусматривается возможность указания в представлении срока его исполнения. Такой срок может быть меньше или больше 30 дней, в зависимости от обстоятельств. </w:t>
      </w:r>
    </w:p>
    <w:p w14:paraId="3088250A" w14:textId="2E1DFA29" w:rsidR="00961D4B" w:rsidRDefault="00961D4B" w:rsidP="007D35E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31">
        <w:rPr>
          <w:rFonts w:ascii="Times New Roman" w:hAnsi="Times New Roman" w:cs="Times New Roman"/>
          <w:sz w:val="28"/>
          <w:szCs w:val="28"/>
        </w:rPr>
        <w:t>Контрольно-счетная палата вправе на основе заключенных соглашений о  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7F3D061" w14:textId="77777777" w:rsidR="006F5E04" w:rsidRDefault="006F5E04" w:rsidP="007D35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9016F5" w14:textId="77777777" w:rsidR="006F5E04" w:rsidRPr="00A77522" w:rsidRDefault="006F5E04" w:rsidP="007D35E8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hAnsi="Times New Roman"/>
          <w:sz w:val="28"/>
          <w:szCs w:val="28"/>
        </w:rPr>
        <w:t xml:space="preserve">В соответствии со статьей 39 Устава Раменского городского округа Московской области </w:t>
      </w: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Раменского городского округа является постоянно действующим органом внешнего муниципального финансового контроля.</w:t>
      </w:r>
    </w:p>
    <w:p w14:paraId="0CBA1D03" w14:textId="77777777" w:rsidR="006F5E04" w:rsidRDefault="006F5E04" w:rsidP="007D35E8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F5E04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Контрольно-счетная палата Раменского городского округа 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самостоятельное юридическое лицо, </w:t>
      </w:r>
      <w:r w:rsidRPr="006F5E04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име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 свои учредительные документы.</w:t>
      </w:r>
    </w:p>
    <w:p w14:paraId="50FC7CB2" w14:textId="71530B1B" w:rsidR="006F5E04" w:rsidRDefault="006F5E04" w:rsidP="007D35E8">
      <w:pPr>
        <w:pStyle w:val="a7"/>
        <w:tabs>
          <w:tab w:val="left" w:pos="0"/>
        </w:tabs>
        <w:ind w:firstLine="567"/>
        <w:rPr>
          <w:szCs w:val="28"/>
        </w:rPr>
      </w:pPr>
      <w:r w:rsidRPr="006F5E04">
        <w:rPr>
          <w:rFonts w:eastAsia="Calibri"/>
          <w:color w:val="2D2D2D"/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>Согласно решению Совета депутатов Раменского городского округа от 16.02.2022 проводится обсуждение проекта внесения изменений и дополнений в Устав Раменского городского округа. Статью 39 о Контрольно-счетной палате предложено изложить в новой редакции в соответствии с законодательством.</w:t>
      </w:r>
    </w:p>
    <w:p w14:paraId="24AECE85" w14:textId="61047C4F" w:rsidR="003F1563" w:rsidRDefault="00862C41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27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Раменского городского округа Московской области за 202</w:t>
      </w:r>
      <w:r w:rsidR="000B5627" w:rsidRPr="000B5627">
        <w:rPr>
          <w:rFonts w:ascii="Times New Roman" w:hAnsi="Times New Roman" w:cs="Times New Roman"/>
          <w:sz w:val="28"/>
          <w:szCs w:val="28"/>
        </w:rPr>
        <w:t>1</w:t>
      </w:r>
      <w:r w:rsidRPr="000B5627">
        <w:rPr>
          <w:rFonts w:ascii="Times New Roman" w:hAnsi="Times New Roman" w:cs="Times New Roman"/>
          <w:sz w:val="28"/>
          <w:szCs w:val="28"/>
        </w:rPr>
        <w:t xml:space="preserve">год (далее - Отчет) рассмотрен и утвержден Решением Коллегии Контрольно-счетной палаты Раменского городского округа Московской области от </w:t>
      </w:r>
      <w:r w:rsidR="000B5627">
        <w:rPr>
          <w:rFonts w:ascii="Times New Roman" w:hAnsi="Times New Roman" w:cs="Times New Roman"/>
          <w:sz w:val="28"/>
          <w:szCs w:val="28"/>
        </w:rPr>
        <w:t>09</w:t>
      </w:r>
      <w:r w:rsidRPr="000B5627">
        <w:rPr>
          <w:rFonts w:ascii="Times New Roman" w:hAnsi="Times New Roman" w:cs="Times New Roman"/>
          <w:sz w:val="28"/>
          <w:szCs w:val="28"/>
        </w:rPr>
        <w:t xml:space="preserve"> </w:t>
      </w:r>
      <w:r w:rsidR="000B5627">
        <w:rPr>
          <w:rFonts w:ascii="Times New Roman" w:hAnsi="Times New Roman" w:cs="Times New Roman"/>
          <w:sz w:val="28"/>
          <w:szCs w:val="28"/>
        </w:rPr>
        <w:t>марта</w:t>
      </w:r>
      <w:r w:rsidRPr="000B5627">
        <w:rPr>
          <w:rFonts w:ascii="Times New Roman" w:hAnsi="Times New Roman" w:cs="Times New Roman"/>
          <w:sz w:val="28"/>
          <w:szCs w:val="28"/>
        </w:rPr>
        <w:t xml:space="preserve"> 202</w:t>
      </w:r>
      <w:r w:rsidR="000B5627">
        <w:rPr>
          <w:rFonts w:ascii="Times New Roman" w:hAnsi="Times New Roman" w:cs="Times New Roman"/>
          <w:sz w:val="28"/>
          <w:szCs w:val="28"/>
        </w:rPr>
        <w:t>2</w:t>
      </w:r>
      <w:r w:rsidRPr="000B56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7C5B">
        <w:rPr>
          <w:rFonts w:ascii="Times New Roman" w:hAnsi="Times New Roman" w:cs="Times New Roman"/>
          <w:sz w:val="28"/>
          <w:szCs w:val="28"/>
        </w:rPr>
        <w:t>1</w:t>
      </w:r>
      <w:r w:rsidRPr="000B5627">
        <w:rPr>
          <w:rFonts w:ascii="Times New Roman" w:hAnsi="Times New Roman" w:cs="Times New Roman"/>
          <w:sz w:val="28"/>
          <w:szCs w:val="28"/>
        </w:rPr>
        <w:t xml:space="preserve">. </w:t>
      </w:r>
      <w:r w:rsidR="004C5031" w:rsidRPr="000B5627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4C5031" w:rsidRPr="000B5627">
        <w:rPr>
          <w:rFonts w:ascii="Times New Roman" w:hAnsi="Times New Roman" w:cs="Times New Roman"/>
          <w:sz w:val="28"/>
          <w:szCs w:val="28"/>
        </w:rPr>
        <w:lastRenderedPageBreak/>
        <w:t>отражены результаты деятельности Контрольно-счетной палаты Раменского городского округа Московской области (далее - КСП Раменского городского округа) по выполнению возложенных задач и реализации полномочий, определенных законодательством.</w:t>
      </w:r>
    </w:p>
    <w:p w14:paraId="19A2AA39" w14:textId="77777777" w:rsidR="005A1C30" w:rsidRDefault="005A1C30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69B85" w14:textId="2D39186E" w:rsidR="00863430" w:rsidRPr="00863430" w:rsidRDefault="003F1563" w:rsidP="007D35E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43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и правовое регулирование деятельности </w:t>
      </w:r>
    </w:p>
    <w:p w14:paraId="27DD603A" w14:textId="77777777" w:rsidR="00792A85" w:rsidRDefault="00792A85" w:rsidP="007D35E8">
      <w:pPr>
        <w:pStyle w:val="a3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3D67541D" w14:textId="49A09359" w:rsidR="00863430" w:rsidRDefault="003F1563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>Основными задачами Контрольно-счетной палаты в 202</w:t>
      </w:r>
      <w:r w:rsidR="00863430">
        <w:rPr>
          <w:rFonts w:ascii="Times New Roman" w:hAnsi="Times New Roman" w:cs="Times New Roman"/>
          <w:sz w:val="28"/>
          <w:szCs w:val="28"/>
        </w:rPr>
        <w:t>1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году являлись: • контроль за исполнением бюджета </w:t>
      </w:r>
      <w:r w:rsidR="00863430">
        <w:rPr>
          <w:rFonts w:ascii="Times New Roman" w:hAnsi="Times New Roman" w:cs="Times New Roman"/>
          <w:sz w:val="28"/>
          <w:szCs w:val="28"/>
        </w:rPr>
        <w:t>Раменского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2747A56E" w14:textId="77777777" w:rsidR="00863430" w:rsidRDefault="003F1563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 xml:space="preserve">• контроль, направленный на определение законности, результативности и экономности использования средств бюджета </w:t>
      </w:r>
      <w:r w:rsidR="00863430">
        <w:rPr>
          <w:rFonts w:ascii="Times New Roman" w:hAnsi="Times New Roman" w:cs="Times New Roman"/>
          <w:sz w:val="28"/>
          <w:szCs w:val="28"/>
        </w:rPr>
        <w:t>Раменского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городского округа (аудит эффективности, аудит в сфере закупок);</w:t>
      </w:r>
    </w:p>
    <w:p w14:paraId="24A00DE0" w14:textId="77777777" w:rsidR="00863430" w:rsidRDefault="003F1563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 xml:space="preserve"> • контроль за соблюдением установленного порядка управления и распоряжения имуществом, находящимся в собственности </w:t>
      </w:r>
      <w:r w:rsidR="00863430">
        <w:rPr>
          <w:rFonts w:ascii="Times New Roman" w:hAnsi="Times New Roman" w:cs="Times New Roman"/>
          <w:sz w:val="28"/>
          <w:szCs w:val="28"/>
        </w:rPr>
        <w:t>Раменского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778B3A8A" w14:textId="77777777" w:rsidR="00863430" w:rsidRDefault="003F1563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 xml:space="preserve">• осуществление экспертно-аналитической деятельности, в том числе проведение экспертиз проектов нормативных правовых актов </w:t>
      </w:r>
      <w:r w:rsidR="00863430">
        <w:rPr>
          <w:rFonts w:ascii="Times New Roman" w:hAnsi="Times New Roman" w:cs="Times New Roman"/>
          <w:sz w:val="28"/>
          <w:szCs w:val="28"/>
        </w:rPr>
        <w:t>Раменского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5430309B" w14:textId="77777777" w:rsidR="00D43004" w:rsidRDefault="003F1563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 xml:space="preserve">• участие в пределах своих полномочий в мероприятиях, направленных на противодействие коррупции. </w:t>
      </w:r>
    </w:p>
    <w:p w14:paraId="58650740" w14:textId="030B83FF" w:rsidR="00792A85" w:rsidRPr="00CF08A0" w:rsidRDefault="00792A85" w:rsidP="00CF08A0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A0">
        <w:rPr>
          <w:rFonts w:ascii="Times New Roman" w:eastAsia="Times New Roman" w:hAnsi="Times New Roman"/>
          <w:sz w:val="28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Положением о Контрольно-счетной палате, Положением о бюджетном процессе и решениями Совета депутатов Раменского городского округа.</w:t>
      </w:r>
    </w:p>
    <w:p w14:paraId="7E15CAE6" w14:textId="77777777" w:rsidR="00D022CE" w:rsidRPr="00A77522" w:rsidRDefault="00D022CE" w:rsidP="007D35E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/>
          <w:sz w:val="28"/>
          <w:szCs w:val="28"/>
          <w:lang w:eastAsia="ru-RU"/>
        </w:rPr>
        <w:t>Внешний муниципальный финансовый контроль осуществляется Контрольно-счетной палатой Раменского городского округа в форме контрольных или экспертно-аналитических мероприятий.</w:t>
      </w:r>
    </w:p>
    <w:p w14:paraId="2515E61F" w14:textId="58D8DD29" w:rsidR="00D022CE" w:rsidRPr="00A77522" w:rsidRDefault="00D022CE" w:rsidP="007D35E8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2021</w:t>
      </w:r>
      <w:r w:rsidRPr="00A77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заключено Соглашение</w:t>
      </w:r>
      <w:r w:rsidRPr="00A77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Управлением Федерального казначейства по Московской области о</w:t>
      </w:r>
      <w:r w:rsidR="005E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информационном взаимодействии.</w:t>
      </w:r>
      <w:r w:rsidRPr="00A77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522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регламентирует информационное взаимодействие при передаче информации, на основании которой осуществляются операции со средствами бюджета Раменского городского округа</w:t>
      </w:r>
      <w:r w:rsidR="005E14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77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42A03CF" w14:textId="0252DFAF" w:rsidR="00D022CE" w:rsidRPr="00A77522" w:rsidRDefault="00D022CE" w:rsidP="007D3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Контрольно-счетной палатой Раменского городско</w:t>
      </w:r>
      <w:r>
        <w:rPr>
          <w:rFonts w:ascii="Times New Roman" w:hAnsi="Times New Roman"/>
          <w:sz w:val="28"/>
          <w:szCs w:val="28"/>
        </w:rPr>
        <w:t>го округа самостоятельно в 2021</w:t>
      </w:r>
      <w:r w:rsidRPr="00A77522">
        <w:rPr>
          <w:rFonts w:ascii="Times New Roman" w:hAnsi="Times New Roman"/>
          <w:sz w:val="28"/>
          <w:szCs w:val="28"/>
        </w:rPr>
        <w:t>году б</w:t>
      </w:r>
      <w:r>
        <w:rPr>
          <w:rFonts w:ascii="Times New Roman" w:hAnsi="Times New Roman"/>
          <w:sz w:val="28"/>
          <w:szCs w:val="28"/>
        </w:rPr>
        <w:t>ыло разработано и применялось 17</w:t>
      </w:r>
      <w:r w:rsidRPr="00A77522">
        <w:rPr>
          <w:rFonts w:ascii="Times New Roman" w:hAnsi="Times New Roman"/>
          <w:sz w:val="28"/>
          <w:szCs w:val="28"/>
        </w:rPr>
        <w:t xml:space="preserve"> стандартов внешнего муниципального финансового контроля и 5 стандартов организации деятельности, а также 3 методических материала в рамках полномочий муниципальных контрольно-счетных органов. </w:t>
      </w:r>
    </w:p>
    <w:p w14:paraId="6AE10027" w14:textId="77777777" w:rsidR="00D022CE" w:rsidRPr="00A77522" w:rsidRDefault="00D022CE" w:rsidP="007D3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Информация о деятельности Контрольно-счетной палаты Раменского городского округа публикуется:</w:t>
      </w:r>
    </w:p>
    <w:p w14:paraId="54CFBDD8" w14:textId="77777777" w:rsidR="00D022CE" w:rsidRPr="00A77522" w:rsidRDefault="00D022CE" w:rsidP="007D3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lastRenderedPageBreak/>
        <w:t>-</w:t>
      </w:r>
      <w:r w:rsidRPr="00A77522">
        <w:rPr>
          <w:rFonts w:ascii="Times New Roman" w:hAnsi="Times New Roman"/>
          <w:bCs/>
          <w:sz w:val="28"/>
          <w:szCs w:val="28"/>
        </w:rPr>
        <w:t xml:space="preserve"> на официальном сайте Контрольно-счетной палаты </w:t>
      </w:r>
      <w:r w:rsidRPr="00A77522">
        <w:rPr>
          <w:rFonts w:ascii="Times New Roman" w:hAnsi="Times New Roman"/>
          <w:sz w:val="28"/>
          <w:szCs w:val="28"/>
        </w:rPr>
        <w:t>Раменского городского округа</w:t>
      </w:r>
      <w:r w:rsidRPr="00A77522">
        <w:rPr>
          <w:rFonts w:ascii="Times New Roman" w:hAnsi="Times New Roman"/>
          <w:bCs/>
          <w:sz w:val="28"/>
          <w:szCs w:val="28"/>
        </w:rPr>
        <w:t>,</w:t>
      </w:r>
    </w:p>
    <w:p w14:paraId="40B2F40A" w14:textId="239BE2D0" w:rsidR="00D022CE" w:rsidRDefault="00D022CE" w:rsidP="007D3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77522">
        <w:rPr>
          <w:rFonts w:ascii="Times New Roman" w:hAnsi="Times New Roman"/>
          <w:bCs/>
          <w:sz w:val="28"/>
          <w:szCs w:val="28"/>
        </w:rPr>
        <w:t xml:space="preserve">- Портале Счетной палаты РФ и контрольно-счетных </w:t>
      </w:r>
      <w:r>
        <w:rPr>
          <w:rFonts w:ascii="Times New Roman" w:hAnsi="Times New Roman"/>
          <w:bCs/>
          <w:sz w:val="28"/>
          <w:szCs w:val="28"/>
        </w:rPr>
        <w:t>органов РФ.</w:t>
      </w:r>
    </w:p>
    <w:p w14:paraId="62042EBD" w14:textId="77777777" w:rsidR="00265C6B" w:rsidRDefault="00265C6B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3A119" w14:textId="12A95825" w:rsidR="00661111" w:rsidRDefault="00661111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71">
        <w:rPr>
          <w:rFonts w:ascii="Times New Roman" w:hAnsi="Times New Roman" w:cs="Times New Roman"/>
          <w:sz w:val="28"/>
          <w:szCs w:val="28"/>
        </w:rPr>
        <w:t xml:space="preserve"> 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контрольно-счетных органов Российской Федерации. Согласно мониторингу по определению отдельных критериев, характеризующих уровень открытости и доступности информации о деятельности контрольно-счетных органов муниципальных образований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571">
        <w:rPr>
          <w:rFonts w:ascii="Times New Roman" w:hAnsi="Times New Roman" w:cs="Times New Roman"/>
          <w:sz w:val="28"/>
          <w:szCs w:val="28"/>
        </w:rPr>
        <w:t xml:space="preserve"> году, проведенному Комиссией по этике Совета контрольно-счетных органов при Контрольно-счетной палате Московской области, сайт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городского округа имеет высокий показатель уровня открытости, доступности и актуальности информации о деятельности. В соответствии с Решением Совета контрольно-счетных органов при Контрольно-счетной палате Московской области от 09.04.2021 № 19 по итогам деятельности муниципальных контрольно-счетных органов за 2020 год,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округа заняла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7571">
        <w:rPr>
          <w:rFonts w:ascii="Times New Roman" w:hAnsi="Times New Roman" w:cs="Times New Roman"/>
          <w:sz w:val="28"/>
          <w:szCs w:val="28"/>
        </w:rPr>
        <w:t xml:space="preserve"> место в рейтинге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7571">
        <w:rPr>
          <w:rFonts w:ascii="Times New Roman" w:hAnsi="Times New Roman" w:cs="Times New Roman"/>
          <w:sz w:val="28"/>
          <w:szCs w:val="28"/>
        </w:rPr>
        <w:t>счетных органов муниципальных образований Московской области, что свидетельствует об эффективной и результативной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82D50" w14:textId="20E7B2CF" w:rsidR="00735107" w:rsidRPr="007B7779" w:rsidRDefault="007D35E8" w:rsidP="007D35E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1407D">
        <w:rPr>
          <w:rFonts w:ascii="Times New Roman" w:hAnsi="Times New Roman" w:cs="Times New Roman"/>
          <w:b/>
          <w:bCs/>
          <w:sz w:val="28"/>
          <w:szCs w:val="28"/>
        </w:rPr>
        <w:t>Итоги контрольной деятельности в 2021</w:t>
      </w:r>
      <w:r w:rsidR="003B2D48" w:rsidRPr="007B7779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14:paraId="00BF8096" w14:textId="77777777" w:rsidR="0043065B" w:rsidRDefault="0048176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</w:t>
      </w:r>
      <w:r w:rsidR="003B2D48" w:rsidRPr="00735107">
        <w:rPr>
          <w:rFonts w:ascii="Times New Roman" w:hAnsi="Times New Roman" w:cs="Times New Roman"/>
          <w:sz w:val="28"/>
          <w:szCs w:val="28"/>
        </w:rPr>
        <w:t xml:space="preserve">бъектами контроля являлись: Администрация </w:t>
      </w:r>
      <w:r w:rsidR="007B7779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735107">
        <w:rPr>
          <w:rFonts w:ascii="Times New Roman" w:hAnsi="Times New Roman" w:cs="Times New Roman"/>
          <w:sz w:val="28"/>
          <w:szCs w:val="28"/>
        </w:rPr>
        <w:t xml:space="preserve"> городского округа, подведомственные ей автономные, бюджетные и казенные учреждения, муниципальные унитарные предприятия. Всего при проведении контрольных мероприятий в 202</w:t>
      </w:r>
      <w:r w:rsidR="007B7779">
        <w:rPr>
          <w:rFonts w:ascii="Times New Roman" w:hAnsi="Times New Roman" w:cs="Times New Roman"/>
          <w:sz w:val="28"/>
          <w:szCs w:val="28"/>
        </w:rPr>
        <w:t>1</w:t>
      </w:r>
      <w:r w:rsidR="003B2D48" w:rsidRPr="00735107">
        <w:rPr>
          <w:rFonts w:ascii="Times New Roman" w:hAnsi="Times New Roman" w:cs="Times New Roman"/>
          <w:sz w:val="28"/>
          <w:szCs w:val="28"/>
        </w:rPr>
        <w:t xml:space="preserve"> году проверено </w:t>
      </w:r>
      <w:r w:rsidR="007B7779">
        <w:rPr>
          <w:rFonts w:ascii="Times New Roman" w:hAnsi="Times New Roman" w:cs="Times New Roman"/>
          <w:sz w:val="28"/>
          <w:szCs w:val="28"/>
        </w:rPr>
        <w:t>42</w:t>
      </w:r>
      <w:r w:rsidR="003B2D48" w:rsidRPr="0073510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B7779">
        <w:rPr>
          <w:rFonts w:ascii="Times New Roman" w:hAnsi="Times New Roman" w:cs="Times New Roman"/>
          <w:sz w:val="28"/>
          <w:szCs w:val="28"/>
        </w:rPr>
        <w:t>а</w:t>
      </w:r>
      <w:r w:rsidR="003B2D48" w:rsidRPr="00735107">
        <w:rPr>
          <w:rFonts w:ascii="Times New Roman" w:hAnsi="Times New Roman" w:cs="Times New Roman"/>
          <w:sz w:val="28"/>
          <w:szCs w:val="28"/>
        </w:rPr>
        <w:t>.</w:t>
      </w:r>
    </w:p>
    <w:p w14:paraId="449D7C95" w14:textId="262F292E" w:rsidR="002C58E2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 w:rsidR="007B7779">
        <w:rPr>
          <w:rFonts w:ascii="Times New Roman" w:hAnsi="Times New Roman" w:cs="Times New Roman"/>
          <w:sz w:val="28"/>
          <w:szCs w:val="28"/>
        </w:rPr>
        <w:t>7 975 982,01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8730B">
        <w:rPr>
          <w:rFonts w:ascii="Times New Roman" w:hAnsi="Times New Roman" w:cs="Times New Roman"/>
          <w:sz w:val="28"/>
          <w:szCs w:val="28"/>
        </w:rPr>
        <w:t>П</w:t>
      </w:r>
      <w:r w:rsidRPr="00735107">
        <w:rPr>
          <w:rFonts w:ascii="Times New Roman" w:hAnsi="Times New Roman" w:cs="Times New Roman"/>
          <w:sz w:val="28"/>
          <w:szCs w:val="28"/>
        </w:rPr>
        <w:t xml:space="preserve">о результатам контрольных мероприятий </w:t>
      </w:r>
      <w:r w:rsidR="0088730B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Pr="00735107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бюджета в сумме </w:t>
      </w:r>
      <w:r w:rsidR="007B7779">
        <w:rPr>
          <w:rFonts w:ascii="Times New Roman" w:hAnsi="Times New Roman" w:cs="Times New Roman"/>
          <w:sz w:val="28"/>
          <w:szCs w:val="28"/>
        </w:rPr>
        <w:t>150 720,19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руб.;  нарушения при ведении, составлении и представлении бухгалтерской отчетности</w:t>
      </w:r>
      <w:r w:rsidR="0088730B">
        <w:rPr>
          <w:rFonts w:ascii="Times New Roman" w:hAnsi="Times New Roman" w:cs="Times New Roman"/>
          <w:sz w:val="28"/>
          <w:szCs w:val="28"/>
        </w:rPr>
        <w:t>;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нарушения в сфере управления и распоряжения муниципальным имуществом в сумме </w:t>
      </w:r>
      <w:r w:rsidR="007B7779">
        <w:rPr>
          <w:rFonts w:ascii="Times New Roman" w:hAnsi="Times New Roman" w:cs="Times New Roman"/>
          <w:sz w:val="28"/>
          <w:szCs w:val="28"/>
        </w:rPr>
        <w:t>7 464,73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руб.; - нарушения при осуществлении муниципальных закупок и закупок отдельными видами юридических лиц в сумме </w:t>
      </w:r>
      <w:r w:rsidR="007B7779">
        <w:rPr>
          <w:rFonts w:ascii="Times New Roman" w:hAnsi="Times New Roman" w:cs="Times New Roman"/>
          <w:sz w:val="28"/>
          <w:szCs w:val="28"/>
        </w:rPr>
        <w:t>137 752,67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 Кроме того, в 202</w:t>
      </w:r>
      <w:r w:rsidR="007B7779">
        <w:rPr>
          <w:rFonts w:ascii="Times New Roman" w:hAnsi="Times New Roman" w:cs="Times New Roman"/>
          <w:sz w:val="28"/>
          <w:szCs w:val="28"/>
        </w:rPr>
        <w:t>1</w:t>
      </w:r>
      <w:r w:rsidRPr="00735107">
        <w:rPr>
          <w:rFonts w:ascii="Times New Roman" w:hAnsi="Times New Roman" w:cs="Times New Roman"/>
          <w:sz w:val="28"/>
          <w:szCs w:val="28"/>
        </w:rPr>
        <w:t xml:space="preserve"> году выявлено нецелевое расходование бюджетных средств в сумме </w:t>
      </w:r>
      <w:r w:rsidR="007B7779">
        <w:rPr>
          <w:rFonts w:ascii="Times New Roman" w:hAnsi="Times New Roman" w:cs="Times New Roman"/>
          <w:sz w:val="28"/>
          <w:szCs w:val="28"/>
        </w:rPr>
        <w:t>2 824,05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проведенных к</w:t>
      </w:r>
      <w:r w:rsidR="0088730B">
        <w:rPr>
          <w:rFonts w:ascii="Times New Roman" w:hAnsi="Times New Roman" w:cs="Times New Roman"/>
          <w:sz w:val="28"/>
          <w:szCs w:val="28"/>
        </w:rPr>
        <w:t>онтрольных мероприятий устранены</w:t>
      </w:r>
      <w:r w:rsidRPr="00735107">
        <w:rPr>
          <w:rFonts w:ascii="Times New Roman" w:hAnsi="Times New Roman" w:cs="Times New Roman"/>
          <w:sz w:val="28"/>
          <w:szCs w:val="28"/>
        </w:rPr>
        <w:t xml:space="preserve"> нару</w:t>
      </w:r>
      <w:r w:rsidR="0088730B">
        <w:rPr>
          <w:rFonts w:ascii="Times New Roman" w:hAnsi="Times New Roman" w:cs="Times New Roman"/>
          <w:sz w:val="28"/>
          <w:szCs w:val="28"/>
        </w:rPr>
        <w:t>шения и недостатки,</w:t>
      </w:r>
      <w:r w:rsidRPr="00735107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14:paraId="59D0BA22" w14:textId="406F91B0" w:rsidR="002C58E2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 xml:space="preserve">• возмещено денежными средствами в бюджет муниципального образования </w:t>
      </w:r>
      <w:r w:rsidR="00107725">
        <w:rPr>
          <w:rFonts w:ascii="Times New Roman" w:hAnsi="Times New Roman" w:cs="Times New Roman"/>
          <w:sz w:val="28"/>
          <w:szCs w:val="28"/>
        </w:rPr>
        <w:t>1 211,08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FCFF0ED" w14:textId="2CF10363" w:rsidR="002C58E2" w:rsidRDefault="003B2D48" w:rsidP="007D3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 xml:space="preserve"> • возмещено путем выполнения работ и (или) оказания услуг в соответствии с заключенными контрактами </w:t>
      </w:r>
      <w:r w:rsidR="00107725">
        <w:rPr>
          <w:rFonts w:ascii="Times New Roman" w:hAnsi="Times New Roman" w:cs="Times New Roman"/>
          <w:sz w:val="28"/>
          <w:szCs w:val="28"/>
        </w:rPr>
        <w:t>1 015,94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3E07EE1C" w14:textId="77777777" w:rsidR="0088730B" w:rsidRDefault="0088730B" w:rsidP="008873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 xml:space="preserve">• устранено нарушений, по контрольным мероприятиям, завершенным в предыдущие годы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51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B487C61" w14:textId="18A26774" w:rsidR="002C58E2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88730B">
        <w:rPr>
          <w:rFonts w:ascii="Times New Roman" w:hAnsi="Times New Roman" w:cs="Times New Roman"/>
          <w:sz w:val="28"/>
          <w:szCs w:val="28"/>
        </w:rPr>
        <w:t>остальные нарушения устранены</w:t>
      </w:r>
      <w:r w:rsidRPr="00735107">
        <w:rPr>
          <w:rFonts w:ascii="Times New Roman" w:hAnsi="Times New Roman" w:cs="Times New Roman"/>
          <w:sz w:val="28"/>
          <w:szCs w:val="28"/>
        </w:rPr>
        <w:t xml:space="preserve"> пут</w:t>
      </w:r>
      <w:r w:rsidR="0088730B">
        <w:rPr>
          <w:rFonts w:ascii="Times New Roman" w:hAnsi="Times New Roman" w:cs="Times New Roman"/>
          <w:sz w:val="28"/>
          <w:szCs w:val="28"/>
        </w:rPr>
        <w:t>ем предотвращения их реализации.</w:t>
      </w:r>
    </w:p>
    <w:p w14:paraId="6B45F001" w14:textId="77777777" w:rsidR="00873B84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внесено 5 предписаний и </w:t>
      </w:r>
      <w:r w:rsidR="00107725">
        <w:rPr>
          <w:rFonts w:ascii="Times New Roman" w:hAnsi="Times New Roman" w:cs="Times New Roman"/>
          <w:sz w:val="28"/>
          <w:szCs w:val="28"/>
        </w:rPr>
        <w:t>30</w:t>
      </w:r>
      <w:r w:rsidRPr="00735107">
        <w:rPr>
          <w:rFonts w:ascii="Times New Roman" w:hAnsi="Times New Roman" w:cs="Times New Roman"/>
          <w:sz w:val="28"/>
          <w:szCs w:val="28"/>
        </w:rPr>
        <w:t xml:space="preserve"> представлений; </w:t>
      </w:r>
      <w:r w:rsidRPr="00107725">
        <w:rPr>
          <w:rFonts w:ascii="Times New Roman" w:hAnsi="Times New Roman" w:cs="Times New Roman"/>
          <w:sz w:val="28"/>
          <w:szCs w:val="28"/>
        </w:rPr>
        <w:t xml:space="preserve">по которым подготовлено </w:t>
      </w:r>
      <w:r w:rsidR="00107725">
        <w:rPr>
          <w:rFonts w:ascii="Times New Roman" w:hAnsi="Times New Roman" w:cs="Times New Roman"/>
          <w:sz w:val="28"/>
          <w:szCs w:val="28"/>
        </w:rPr>
        <w:t>257</w:t>
      </w:r>
      <w:r w:rsidRPr="00107725">
        <w:rPr>
          <w:rFonts w:ascii="Times New Roman" w:hAnsi="Times New Roman" w:cs="Times New Roman"/>
          <w:sz w:val="28"/>
          <w:szCs w:val="28"/>
        </w:rPr>
        <w:t xml:space="preserve"> предложений, из которых 2</w:t>
      </w:r>
      <w:r w:rsidR="00107725">
        <w:rPr>
          <w:rFonts w:ascii="Times New Roman" w:hAnsi="Times New Roman" w:cs="Times New Roman"/>
          <w:sz w:val="28"/>
          <w:szCs w:val="28"/>
        </w:rPr>
        <w:t>53</w:t>
      </w:r>
      <w:r w:rsidRPr="00107725">
        <w:rPr>
          <w:rFonts w:ascii="Times New Roman" w:hAnsi="Times New Roman" w:cs="Times New Roman"/>
          <w:sz w:val="28"/>
          <w:szCs w:val="28"/>
        </w:rPr>
        <w:t xml:space="preserve"> учтены при принятии решений. В 202</w:t>
      </w:r>
      <w:r w:rsidR="00107725">
        <w:rPr>
          <w:rFonts w:ascii="Times New Roman" w:hAnsi="Times New Roman" w:cs="Times New Roman"/>
          <w:sz w:val="28"/>
          <w:szCs w:val="28"/>
        </w:rPr>
        <w:t>1</w:t>
      </w:r>
      <w:r w:rsidRPr="00107725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7B7779" w:rsidRPr="00107725">
        <w:rPr>
          <w:rFonts w:ascii="Times New Roman" w:hAnsi="Times New Roman" w:cs="Times New Roman"/>
          <w:sz w:val="28"/>
          <w:szCs w:val="28"/>
        </w:rPr>
        <w:t>Раменского</w:t>
      </w:r>
      <w:r w:rsidRPr="00107725"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отношении должностных лиц проверенных организаций и учреждений составлено </w:t>
      </w:r>
      <w:r w:rsidR="00107725">
        <w:rPr>
          <w:rFonts w:ascii="Times New Roman" w:hAnsi="Times New Roman" w:cs="Times New Roman"/>
          <w:sz w:val="28"/>
          <w:szCs w:val="28"/>
        </w:rPr>
        <w:t>19</w:t>
      </w:r>
      <w:r w:rsidRPr="0010772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07725">
        <w:rPr>
          <w:rFonts w:ascii="Times New Roman" w:hAnsi="Times New Roman" w:cs="Times New Roman"/>
          <w:sz w:val="28"/>
          <w:szCs w:val="28"/>
        </w:rPr>
        <w:t>ов</w:t>
      </w:r>
      <w:r w:rsidRPr="0010772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По </w:t>
      </w:r>
      <w:r w:rsidR="00873B84">
        <w:rPr>
          <w:rFonts w:ascii="Times New Roman" w:hAnsi="Times New Roman" w:cs="Times New Roman"/>
          <w:sz w:val="28"/>
          <w:szCs w:val="28"/>
        </w:rPr>
        <w:t>17</w:t>
      </w:r>
      <w:r w:rsidRPr="00107725">
        <w:rPr>
          <w:rFonts w:ascii="Times New Roman" w:hAnsi="Times New Roman" w:cs="Times New Roman"/>
          <w:sz w:val="28"/>
          <w:szCs w:val="28"/>
        </w:rPr>
        <w:t xml:space="preserve"> протоколам мировыми судами приняты решения о привлечении должностных лиц к административной ответственности. Сумма вынесенных штрафов составила </w:t>
      </w:r>
      <w:r w:rsidR="00873B84">
        <w:rPr>
          <w:rFonts w:ascii="Times New Roman" w:hAnsi="Times New Roman" w:cs="Times New Roman"/>
          <w:sz w:val="28"/>
          <w:szCs w:val="28"/>
        </w:rPr>
        <w:t>313,55</w:t>
      </w:r>
      <w:r w:rsidRPr="0010772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198A7D6" w14:textId="77777777" w:rsidR="00692AAE" w:rsidRPr="00A77522" w:rsidRDefault="00692AAE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522">
        <w:rPr>
          <w:rFonts w:ascii="Times New Roman" w:hAnsi="Times New Roman"/>
          <w:sz w:val="28"/>
          <w:szCs w:val="28"/>
        </w:rPr>
        <w:t xml:space="preserve">Достигнуты результаты в административной практике, увеличилось число составленных и рассмотренных в судебном порядке протоколов об административных правонарушениях. </w:t>
      </w:r>
    </w:p>
    <w:p w14:paraId="2A0B050E" w14:textId="77777777" w:rsidR="00692AAE" w:rsidRPr="00A77522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15.14 (нецелевое использование бюджетных средств); </w:t>
      </w:r>
    </w:p>
    <w:p w14:paraId="03CDC68D" w14:textId="77777777" w:rsidR="00692AAE" w:rsidRPr="00A77522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15.15.5, (нарушение условий предоставления субсидий); </w:t>
      </w:r>
    </w:p>
    <w:p w14:paraId="0846C83F" w14:textId="77777777" w:rsidR="00692AAE" w:rsidRPr="00A77522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15.15.6 (нарушение предоставления бюджетной отчетности и иных сведений, необходимых для рассмотрения исполнения бюджета); </w:t>
      </w:r>
    </w:p>
    <w:p w14:paraId="1E7CD522" w14:textId="77777777" w:rsidR="00692AAE" w:rsidRPr="00A77522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15.15.7 (нарушение порядка составления, утверждения и ведения бюджетных смет); </w:t>
      </w:r>
    </w:p>
    <w:p w14:paraId="36092E54" w14:textId="77777777" w:rsidR="00692AAE" w:rsidRPr="00A77522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по статье 15.15.10 (нарушение порядка принятия бюджетных обязательств); </w:t>
      </w:r>
    </w:p>
    <w:p w14:paraId="1943101B" w14:textId="77777777" w:rsidR="00692AAE" w:rsidRDefault="00692AAE" w:rsidP="007D35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522">
        <w:rPr>
          <w:rFonts w:ascii="Times New Roman" w:hAnsi="Times New Roman"/>
          <w:sz w:val="28"/>
          <w:szCs w:val="28"/>
        </w:rPr>
        <w:t>- по статье 15.15.15 (</w:t>
      </w:r>
      <w:r w:rsidRPr="00A7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 </w:t>
      </w:r>
      <w:hyperlink r:id="rId7" w:anchor="dst1370" w:history="1">
        <w:r w:rsidRPr="00A77522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порядка</w:t>
        </w:r>
      </w:hyperlink>
      <w:r w:rsidRPr="00A775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формирования и (или) финансового обеспечения выполнения государственного (муниципального) задания.</w:t>
      </w:r>
    </w:p>
    <w:p w14:paraId="2D02D08C" w14:textId="77777777" w:rsidR="00F01944" w:rsidRDefault="00F01944" w:rsidP="00F01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71">
        <w:rPr>
          <w:rFonts w:ascii="Times New Roman" w:hAnsi="Times New Roman" w:cs="Times New Roman"/>
          <w:sz w:val="28"/>
          <w:szCs w:val="28"/>
        </w:rPr>
        <w:t>По результатам работы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571">
        <w:rPr>
          <w:rFonts w:ascii="Times New Roman" w:hAnsi="Times New Roman" w:cs="Times New Roman"/>
          <w:sz w:val="28"/>
          <w:szCs w:val="28"/>
        </w:rPr>
        <w:t xml:space="preserve"> год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городского округа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67571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формационных письма</w:t>
      </w:r>
      <w:r w:rsidRPr="00667571">
        <w:rPr>
          <w:rFonts w:ascii="Times New Roman" w:hAnsi="Times New Roman" w:cs="Times New Roman"/>
          <w:sz w:val="28"/>
          <w:szCs w:val="28"/>
        </w:rPr>
        <w:t>:</w:t>
      </w:r>
    </w:p>
    <w:p w14:paraId="6007649F" w14:textId="77777777" w:rsidR="00F01944" w:rsidRDefault="00F01944" w:rsidP="00F01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71">
        <w:rPr>
          <w:rFonts w:ascii="Times New Roman" w:hAnsi="Times New Roman" w:cs="Times New Roman"/>
          <w:sz w:val="28"/>
          <w:szCs w:val="28"/>
        </w:rPr>
        <w:t xml:space="preserve"> • Главе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14:paraId="16AC18D5" w14:textId="77777777" w:rsidR="00F01944" w:rsidRDefault="00F01944" w:rsidP="00F01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71">
        <w:rPr>
          <w:rFonts w:ascii="Times New Roman" w:hAnsi="Times New Roman" w:cs="Times New Roman"/>
          <w:sz w:val="28"/>
          <w:szCs w:val="28"/>
        </w:rPr>
        <w:t xml:space="preserve">• в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учреждения, территориальные управления и другие подразделения администрации</w:t>
      </w:r>
      <w:r w:rsidRPr="00667571">
        <w:rPr>
          <w:rFonts w:ascii="Times New Roman" w:hAnsi="Times New Roman" w:cs="Times New Roman"/>
          <w:sz w:val="28"/>
          <w:szCs w:val="28"/>
        </w:rPr>
        <w:t>.</w:t>
      </w:r>
    </w:p>
    <w:p w14:paraId="63415A86" w14:textId="77777777" w:rsidR="00F01944" w:rsidRDefault="00F01944" w:rsidP="00F01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71">
        <w:rPr>
          <w:rFonts w:ascii="Times New Roman" w:hAnsi="Times New Roman" w:cs="Times New Roman"/>
          <w:sz w:val="28"/>
          <w:szCs w:val="28"/>
        </w:rPr>
        <w:t xml:space="preserve"> В информационных письмах, предписаниях и представлениях КСП </w:t>
      </w:r>
      <w:r>
        <w:rPr>
          <w:rFonts w:ascii="Times New Roman" w:hAnsi="Times New Roman" w:cs="Times New Roman"/>
          <w:sz w:val="28"/>
          <w:szCs w:val="28"/>
        </w:rPr>
        <w:t>Раменского городского округа дано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667571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5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выполнено</w:t>
      </w:r>
      <w:r w:rsidRPr="0066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67571">
        <w:rPr>
          <w:rFonts w:ascii="Times New Roman" w:hAnsi="Times New Roman" w:cs="Times New Roman"/>
          <w:sz w:val="28"/>
          <w:szCs w:val="28"/>
        </w:rPr>
        <w:t xml:space="preserve"> 98,0%.</w:t>
      </w:r>
    </w:p>
    <w:p w14:paraId="1F9C19B7" w14:textId="77777777" w:rsidR="00873B84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25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КСП </w:t>
      </w:r>
      <w:r w:rsidR="007B7779" w:rsidRPr="00107725">
        <w:rPr>
          <w:rFonts w:ascii="Times New Roman" w:hAnsi="Times New Roman" w:cs="Times New Roman"/>
          <w:sz w:val="28"/>
          <w:szCs w:val="28"/>
        </w:rPr>
        <w:t>Раменского</w:t>
      </w:r>
      <w:r w:rsidRPr="00107725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873B84">
        <w:rPr>
          <w:rFonts w:ascii="Times New Roman" w:hAnsi="Times New Roman" w:cs="Times New Roman"/>
          <w:sz w:val="28"/>
          <w:szCs w:val="28"/>
        </w:rPr>
        <w:t>1</w:t>
      </w:r>
      <w:r w:rsidRPr="00107725">
        <w:rPr>
          <w:rFonts w:ascii="Times New Roman" w:hAnsi="Times New Roman" w:cs="Times New Roman"/>
          <w:sz w:val="28"/>
          <w:szCs w:val="28"/>
        </w:rPr>
        <w:t xml:space="preserve"> год в организациях и учреждениях </w:t>
      </w:r>
      <w:r w:rsidR="007B7779" w:rsidRPr="00107725">
        <w:rPr>
          <w:rFonts w:ascii="Times New Roman" w:hAnsi="Times New Roman" w:cs="Times New Roman"/>
          <w:sz w:val="28"/>
          <w:szCs w:val="28"/>
        </w:rPr>
        <w:t>Раменского</w:t>
      </w:r>
      <w:r w:rsidRPr="00107725">
        <w:rPr>
          <w:rFonts w:ascii="Times New Roman" w:hAnsi="Times New Roman" w:cs="Times New Roman"/>
          <w:sz w:val="28"/>
          <w:szCs w:val="28"/>
        </w:rPr>
        <w:t xml:space="preserve"> городского округа проведено </w:t>
      </w:r>
      <w:r w:rsidR="00873B84">
        <w:rPr>
          <w:rFonts w:ascii="Times New Roman" w:hAnsi="Times New Roman" w:cs="Times New Roman"/>
          <w:sz w:val="28"/>
          <w:szCs w:val="28"/>
        </w:rPr>
        <w:t>21</w:t>
      </w:r>
      <w:r w:rsidRPr="0010772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73B84">
        <w:rPr>
          <w:rFonts w:ascii="Times New Roman" w:hAnsi="Times New Roman" w:cs="Times New Roman"/>
          <w:sz w:val="28"/>
          <w:szCs w:val="28"/>
        </w:rPr>
        <w:t>ое</w:t>
      </w:r>
      <w:r w:rsidRPr="001077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3B84">
        <w:rPr>
          <w:rFonts w:ascii="Times New Roman" w:hAnsi="Times New Roman" w:cs="Times New Roman"/>
          <w:sz w:val="28"/>
          <w:szCs w:val="28"/>
        </w:rPr>
        <w:t>е</w:t>
      </w:r>
      <w:r w:rsidRPr="00107725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0A1ED865" w14:textId="0E171EAA" w:rsidR="00386F82" w:rsidRPr="001D07B8" w:rsidRDefault="001D07B8" w:rsidP="007D35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73B84" w:rsidRPr="001D07B8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главного администратора бюджетных средств Раменского городского округа- Комитет по спорту и молодежной политике Администрации Раменского городского округа за 2020 год.</w:t>
      </w:r>
      <w:r w:rsidR="003B2D48" w:rsidRPr="001D0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84684" w14:textId="7E344189" w:rsidR="00EE164B" w:rsidRPr="00386F82" w:rsidRDefault="00EE164B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82"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 факт неэффективного использования бюджетных средств на сумму 757 011,40 рублей – оплата за счет бюджетных </w:t>
      </w:r>
      <w:r w:rsidRPr="00386F82">
        <w:rPr>
          <w:rFonts w:ascii="Times New Roman" w:hAnsi="Times New Roman" w:cs="Times New Roman"/>
          <w:sz w:val="28"/>
          <w:szCs w:val="28"/>
        </w:rPr>
        <w:lastRenderedPageBreak/>
        <w:t>средств штрафных санкций, возмещение ущерба, судебных расходов (оплата АО «МОСОБЛЭНЕРГО»</w:t>
      </w:r>
      <w:r w:rsidR="005E14FB">
        <w:rPr>
          <w:rFonts w:ascii="Times New Roman" w:hAnsi="Times New Roman" w:cs="Times New Roman"/>
          <w:sz w:val="28"/>
          <w:szCs w:val="28"/>
        </w:rPr>
        <w:t>.</w:t>
      </w:r>
      <w:r w:rsidRPr="00386F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6B7E735" w14:textId="16E88A1A" w:rsidR="00873B84" w:rsidRPr="001D4BB3" w:rsidRDefault="00873B84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BB3">
        <w:rPr>
          <w:rFonts w:ascii="Times New Roman" w:hAnsi="Times New Roman" w:cs="Times New Roman"/>
          <w:sz w:val="28"/>
          <w:szCs w:val="28"/>
        </w:rPr>
        <w:t>2. Внешняя проверка годовой бюджетной отчетности главного администратора бюджетных средств Раменского городского округа- Комитет</w:t>
      </w:r>
      <w:r w:rsidR="0001110B">
        <w:rPr>
          <w:rFonts w:ascii="Times New Roman" w:hAnsi="Times New Roman" w:cs="Times New Roman"/>
          <w:sz w:val="28"/>
          <w:szCs w:val="28"/>
        </w:rPr>
        <w:t>а</w:t>
      </w:r>
      <w:r w:rsidRPr="001D4BB3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Раменского городского округа за 2020 год.</w:t>
      </w:r>
    </w:p>
    <w:p w14:paraId="64533657" w14:textId="19A7A402" w:rsidR="00873B84" w:rsidRPr="001D4BB3" w:rsidRDefault="00873B84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BB3">
        <w:rPr>
          <w:rFonts w:ascii="Times New Roman" w:hAnsi="Times New Roman" w:cs="Times New Roman"/>
          <w:sz w:val="28"/>
          <w:szCs w:val="28"/>
        </w:rPr>
        <w:t>3. Внешняя проверка годовой бюджетной отчетности главного администратора бюджетных средств Раменского городского округа-Администрации Раменского городского округа за 2020 год</w:t>
      </w:r>
      <w:r w:rsidR="001D4BB3" w:rsidRPr="001D4BB3">
        <w:rPr>
          <w:rFonts w:ascii="Times New Roman" w:hAnsi="Times New Roman" w:cs="Times New Roman"/>
          <w:sz w:val="28"/>
          <w:szCs w:val="28"/>
        </w:rPr>
        <w:t>.</w:t>
      </w:r>
    </w:p>
    <w:p w14:paraId="4F4BA67C" w14:textId="1F7A5C48" w:rsidR="001D4BB3" w:rsidRPr="001D4BB3" w:rsidRDefault="001D4BB3" w:rsidP="007D35E8">
      <w:pPr>
        <w:spacing w:line="240" w:lineRule="auto"/>
        <w:ind w:firstLine="708"/>
        <w:jc w:val="both"/>
        <w:rPr>
          <w:sz w:val="28"/>
          <w:szCs w:val="28"/>
        </w:rPr>
      </w:pPr>
      <w:r w:rsidRPr="001D4BB3">
        <w:rPr>
          <w:rFonts w:ascii="Times New Roman" w:hAnsi="Times New Roman" w:cs="Times New Roman"/>
          <w:sz w:val="28"/>
          <w:szCs w:val="28"/>
        </w:rPr>
        <w:t>4. Внешняя проверка годовой бюджетной отчетности главного администратора бюджетных средств Раменского городского округа-Комитета финансов, налоговой политики и казначейства Администрации Раменского городского округа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3D621" w14:textId="4D81774D" w:rsidR="0080410E" w:rsidRPr="0052217D" w:rsidRDefault="0080410E" w:rsidP="007D35E8">
      <w:pPr>
        <w:pStyle w:val="a3"/>
        <w:numPr>
          <w:ilvl w:val="0"/>
          <w:numId w:val="1"/>
        </w:numPr>
        <w:tabs>
          <w:tab w:val="left" w:pos="3375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217D">
        <w:rPr>
          <w:rFonts w:ascii="Times New Roman" w:hAnsi="Times New Roman" w:cs="Times New Roman"/>
          <w:sz w:val="28"/>
          <w:szCs w:val="28"/>
        </w:rPr>
        <w:t>13 контрольных мероприятий в учреждениях Раменского городского округа:</w:t>
      </w:r>
    </w:p>
    <w:p w14:paraId="728A9CC8" w14:textId="4F66A3C6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 МУДО «Детская школа искусств №1 г. Раменское;</w:t>
      </w:r>
    </w:p>
    <w:p w14:paraId="4AAD9AF8" w14:textId="39949E71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МОУ «</w:t>
      </w:r>
      <w:r w:rsidRPr="00C47CD6">
        <w:rPr>
          <w:rFonts w:ascii="Times New Roman" w:hAnsi="Times New Roman" w:cs="Times New Roman"/>
          <w:bCs/>
          <w:sz w:val="28"/>
          <w:szCs w:val="28"/>
        </w:rPr>
        <w:t>Раменск</w:t>
      </w:r>
      <w:r>
        <w:rPr>
          <w:rFonts w:ascii="Times New Roman" w:hAnsi="Times New Roman" w:cs="Times New Roman"/>
          <w:bCs/>
          <w:sz w:val="28"/>
          <w:szCs w:val="28"/>
        </w:rPr>
        <w:t>ая школа-интернат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1EEEBE" w14:textId="7929CB6E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в МУП «Раменское телевидение»;</w:t>
      </w:r>
    </w:p>
    <w:p w14:paraId="1AB9AFEA" w14:textId="2F5785E6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Раменского городского округа «МФСК" Борисоглебский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09E6306" w14:textId="05D047A4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ТУ Быково»;</w:t>
      </w:r>
    </w:p>
    <w:p w14:paraId="3749B94E" w14:textId="50669A1E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ТУ Заболотьевское»;</w:t>
      </w:r>
    </w:p>
    <w:p w14:paraId="2256B882" w14:textId="48F80FA5" w:rsidR="0080410E" w:rsidRDefault="0080410E" w:rsidP="007D35E8">
      <w:pPr>
        <w:pStyle w:val="a3"/>
        <w:numPr>
          <w:ilvl w:val="0"/>
          <w:numId w:val="5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аудит в сфере закупок товаров, работ, услуг в МБУ «Футбольный клуб «Сатурн»</w:t>
      </w:r>
    </w:p>
    <w:p w14:paraId="73F11E87" w14:textId="77777777" w:rsidR="0080410E" w:rsidRDefault="0080410E" w:rsidP="007D35E8">
      <w:pPr>
        <w:pStyle w:val="a3"/>
        <w:numPr>
          <w:ilvl w:val="0"/>
          <w:numId w:val="8"/>
        </w:numPr>
        <w:tabs>
          <w:tab w:val="left" w:pos="567"/>
          <w:tab w:val="right" w:pos="9355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контрольное мероприятие по </w:t>
      </w:r>
      <w:r w:rsidRPr="00D9547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представлений, вынесенных по итогам контрольных мероприятий 2020 года</w:t>
      </w:r>
      <w:r w:rsidRPr="00D95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2D0FF1" w14:textId="40CD5619" w:rsidR="0080410E" w:rsidRPr="000770FD" w:rsidRDefault="0080410E" w:rsidP="007D35E8">
      <w:pPr>
        <w:pStyle w:val="a3"/>
        <w:numPr>
          <w:ilvl w:val="0"/>
          <w:numId w:val="7"/>
        </w:numPr>
        <w:tabs>
          <w:tab w:val="left" w:pos="567"/>
          <w:tab w:val="right" w:pos="9355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контрольное мероприятие по запросу депутата Совета депутатов Раменского городского округа в части проверки </w:t>
      </w:r>
      <w:r w:rsidRPr="000770FD">
        <w:rPr>
          <w:rFonts w:ascii="Times New Roman" w:hAnsi="Times New Roman" w:cs="Times New Roman"/>
          <w:sz w:val="28"/>
          <w:szCs w:val="28"/>
        </w:rPr>
        <w:t>выполнения работ по комплексному благоустройству общественной территории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FD">
        <w:rPr>
          <w:rFonts w:ascii="Times New Roman" w:hAnsi="Times New Roman" w:cs="Times New Roman"/>
          <w:sz w:val="28"/>
          <w:szCs w:val="28"/>
        </w:rPr>
        <w:t>Софьино,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FD">
        <w:rPr>
          <w:rFonts w:ascii="Times New Roman" w:hAnsi="Times New Roman" w:cs="Times New Roman"/>
          <w:sz w:val="28"/>
          <w:szCs w:val="28"/>
        </w:rPr>
        <w:t>Овражная;</w:t>
      </w:r>
    </w:p>
    <w:p w14:paraId="4FC93D6F" w14:textId="0747D266" w:rsidR="0080410E" w:rsidRDefault="00C06FB6" w:rsidP="007D35E8">
      <w:pPr>
        <w:pStyle w:val="a3"/>
        <w:numPr>
          <w:ilvl w:val="0"/>
          <w:numId w:val="7"/>
        </w:numPr>
        <w:tabs>
          <w:tab w:val="left" w:pos="337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контрольных мероприятия</w:t>
      </w:r>
      <w:r w:rsidR="0080410E">
        <w:rPr>
          <w:rFonts w:ascii="Times New Roman" w:hAnsi="Times New Roman" w:cs="Times New Roman"/>
          <w:sz w:val="28"/>
          <w:szCs w:val="28"/>
        </w:rPr>
        <w:t xml:space="preserve"> по запросу прокуратуры Рамен</w:t>
      </w:r>
      <w:r w:rsidR="00CC30AF">
        <w:rPr>
          <w:rFonts w:ascii="Times New Roman" w:hAnsi="Times New Roman" w:cs="Times New Roman"/>
          <w:sz w:val="28"/>
          <w:szCs w:val="28"/>
        </w:rPr>
        <w:t>с</w:t>
      </w:r>
      <w:r w:rsidR="0080410E">
        <w:rPr>
          <w:rFonts w:ascii="Times New Roman" w:hAnsi="Times New Roman" w:cs="Times New Roman"/>
          <w:sz w:val="28"/>
          <w:szCs w:val="28"/>
        </w:rPr>
        <w:t xml:space="preserve">кого городского округа: </w:t>
      </w:r>
    </w:p>
    <w:p w14:paraId="76469D98" w14:textId="77777777" w:rsidR="0080410E" w:rsidRDefault="0080410E" w:rsidP="007D35E8">
      <w:pPr>
        <w:pStyle w:val="a3"/>
        <w:numPr>
          <w:ilvl w:val="0"/>
          <w:numId w:val="6"/>
        </w:numPr>
        <w:spacing w:after="0" w:line="240" w:lineRule="auto"/>
        <w:ind w:left="-284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части проверки </w:t>
      </w:r>
      <w:r w:rsidRPr="00DE154B">
        <w:rPr>
          <w:rFonts w:ascii="Times New Roman" w:hAnsi="Times New Roman" w:cs="Times New Roman"/>
          <w:sz w:val="28"/>
          <w:szCs w:val="28"/>
        </w:rPr>
        <w:t>оказания услуг по дератизации Муниципального учреждения культуры Дворец культуры имени Воровского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CA75F7" w14:textId="35248282" w:rsidR="0080410E" w:rsidRDefault="0080410E" w:rsidP="007D35E8">
      <w:pPr>
        <w:pStyle w:val="a3"/>
        <w:numPr>
          <w:ilvl w:val="0"/>
          <w:numId w:val="6"/>
        </w:numPr>
        <w:tabs>
          <w:tab w:val="left" w:pos="851"/>
          <w:tab w:val="right" w:pos="9355"/>
        </w:tabs>
        <w:spacing w:after="0" w:line="240" w:lineRule="auto"/>
        <w:ind w:left="-28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80410E">
        <w:rPr>
          <w:rFonts w:ascii="Times New Roman" w:hAnsi="Times New Roman" w:cs="Times New Roman"/>
          <w:sz w:val="28"/>
          <w:szCs w:val="28"/>
        </w:rPr>
        <w:t xml:space="preserve">в части проверки </w:t>
      </w:r>
      <w:r w:rsidRPr="0080410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закупочной деятельности</w:t>
      </w:r>
      <w:r w:rsidRPr="0080410E">
        <w:rPr>
          <w:rFonts w:ascii="Times New Roman" w:hAnsi="Times New Roman" w:cs="Times New Roman"/>
          <w:sz w:val="28"/>
          <w:szCs w:val="28"/>
        </w:rPr>
        <w:t xml:space="preserve"> и заключении муниципальных контрактов на приобретение жилья детям-сиротам.</w:t>
      </w:r>
    </w:p>
    <w:p w14:paraId="1F178D90" w14:textId="77777777" w:rsidR="00DD14B0" w:rsidRPr="0080410E" w:rsidRDefault="00DD14B0" w:rsidP="00DD14B0">
      <w:pPr>
        <w:pStyle w:val="a3"/>
        <w:tabs>
          <w:tab w:val="left" w:pos="851"/>
          <w:tab w:val="right" w:pos="935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659E8F79" w14:textId="77777777" w:rsidR="00DD14B0" w:rsidRDefault="00DD14B0" w:rsidP="00DD14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30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контрольной и экспертно-аналитической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863430">
        <w:rPr>
          <w:rFonts w:ascii="Times New Roman" w:hAnsi="Times New Roman" w:cs="Times New Roman"/>
          <w:sz w:val="28"/>
          <w:szCs w:val="28"/>
        </w:rPr>
        <w:t xml:space="preserve"> городского округа обращалось внимание на предотвращение бюджетных потерь и финансовых нарушений при использовании бюджетных средств, проводился постоянный контроль за исполнением представлений и предписаний, а также за реализацией предложений и рекомендаций, указанных в информационных письмах.</w:t>
      </w:r>
    </w:p>
    <w:p w14:paraId="40A96E3A" w14:textId="56D8A42D" w:rsidR="00873B84" w:rsidRPr="007D35E8" w:rsidRDefault="003B2D48" w:rsidP="007D35E8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E8">
        <w:rPr>
          <w:rFonts w:ascii="Times New Roman" w:hAnsi="Times New Roman" w:cs="Times New Roman"/>
          <w:b/>
          <w:bCs/>
          <w:sz w:val="28"/>
          <w:szCs w:val="28"/>
        </w:rPr>
        <w:t>Итоги экспертно-аналитической деятельности</w:t>
      </w:r>
    </w:p>
    <w:p w14:paraId="3B8614DC" w14:textId="6E1D7E3F" w:rsidR="00840A6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>В 202</w:t>
      </w:r>
      <w:r w:rsidR="00840A6F">
        <w:rPr>
          <w:rFonts w:ascii="Times New Roman" w:hAnsi="Times New Roman" w:cs="Times New Roman"/>
          <w:sz w:val="28"/>
          <w:szCs w:val="28"/>
        </w:rPr>
        <w:t>1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 w:rsidR="00840A6F">
        <w:rPr>
          <w:rFonts w:ascii="Times New Roman" w:hAnsi="Times New Roman" w:cs="Times New Roman"/>
          <w:sz w:val="28"/>
          <w:szCs w:val="28"/>
        </w:rPr>
        <w:t>1</w:t>
      </w:r>
      <w:r w:rsidR="00C06FB6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</w:t>
      </w:r>
      <w:r w:rsidRPr="00873B8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EC73A4" w14:textId="11096D40" w:rsidR="00840A6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 - 1 мероприяти</w:t>
      </w:r>
      <w:r w:rsidR="00840A6F">
        <w:rPr>
          <w:rFonts w:ascii="Times New Roman" w:hAnsi="Times New Roman" w:cs="Times New Roman"/>
          <w:sz w:val="28"/>
          <w:szCs w:val="28"/>
        </w:rPr>
        <w:t>е</w:t>
      </w:r>
      <w:r w:rsidRPr="00873B84">
        <w:rPr>
          <w:rFonts w:ascii="Times New Roman" w:hAnsi="Times New Roman" w:cs="Times New Roman"/>
          <w:sz w:val="28"/>
          <w:szCs w:val="28"/>
        </w:rPr>
        <w:t xml:space="preserve"> по внешней проверке годового отчета об исполнении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0A6F"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840A6F">
        <w:rPr>
          <w:rFonts w:ascii="Times New Roman" w:hAnsi="Times New Roman" w:cs="Times New Roman"/>
          <w:color w:val="000000"/>
          <w:sz w:val="28"/>
          <w:szCs w:val="28"/>
        </w:rPr>
        <w:t>Внешняя проверка годового отчета об исполнении бюджета муниципального образования "Раменский городской округ Московской области" за 2020 год</w:t>
      </w:r>
      <w:r w:rsidRPr="00873B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F6A4F2" w14:textId="070CCB65" w:rsidR="00840A6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- </w:t>
      </w:r>
      <w:r w:rsidR="00376010">
        <w:rPr>
          <w:rFonts w:ascii="Times New Roman" w:hAnsi="Times New Roman" w:cs="Times New Roman"/>
          <w:sz w:val="28"/>
          <w:szCs w:val="28"/>
        </w:rPr>
        <w:t>17</w:t>
      </w:r>
      <w:r w:rsidRPr="00873B8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76010">
        <w:rPr>
          <w:rFonts w:ascii="Times New Roman" w:hAnsi="Times New Roman" w:cs="Times New Roman"/>
          <w:sz w:val="28"/>
          <w:szCs w:val="28"/>
        </w:rPr>
        <w:t xml:space="preserve">по </w:t>
      </w:r>
      <w:r w:rsidR="003760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6010" w:rsidRPr="00376010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 w:rsidR="003760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6010" w:rsidRPr="0037601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исполнения муниципальн</w:t>
      </w:r>
      <w:r w:rsidR="0037601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76010" w:rsidRPr="0037601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873B84">
        <w:rPr>
          <w:rFonts w:ascii="Times New Roman" w:hAnsi="Times New Roman" w:cs="Times New Roman"/>
          <w:sz w:val="28"/>
          <w:szCs w:val="28"/>
        </w:rPr>
        <w:t xml:space="preserve">; </w:t>
      </w:r>
      <w:r w:rsidR="00840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75C93" w14:textId="2F09291A" w:rsidR="00840A6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- 3 мониторинга о ходе исполнения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0A6F">
        <w:rPr>
          <w:rFonts w:ascii="Times New Roman" w:hAnsi="Times New Roman" w:cs="Times New Roman"/>
          <w:sz w:val="28"/>
          <w:szCs w:val="28"/>
        </w:rPr>
        <w:t xml:space="preserve">- </w:t>
      </w:r>
      <w:r w:rsidR="00840A6F" w:rsidRPr="00840A6F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исполнения бюджета Раменского городского округа и подготовка информации о ходе исполнения бюджета: мониторинг исполнения бюджета Раменского городского округа за 3</w:t>
      </w:r>
      <w:r w:rsidR="00376010">
        <w:rPr>
          <w:rFonts w:ascii="Times New Roman" w:hAnsi="Times New Roman" w:cs="Times New Roman"/>
          <w:color w:val="000000"/>
          <w:sz w:val="28"/>
          <w:szCs w:val="28"/>
        </w:rPr>
        <w:t>,6,9</w:t>
      </w:r>
      <w:r w:rsidR="00840A6F" w:rsidRPr="00840A6F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376010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840A6F" w:rsidRPr="00840A6F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Pr="00873B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18EADC" w14:textId="7C81191D" w:rsidR="00B459A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экспертно-аналитических мероприятий выявлено </w:t>
      </w:r>
      <w:r w:rsidR="00376010">
        <w:rPr>
          <w:rFonts w:ascii="Times New Roman" w:hAnsi="Times New Roman" w:cs="Times New Roman"/>
          <w:sz w:val="28"/>
          <w:szCs w:val="28"/>
        </w:rPr>
        <w:t>31</w:t>
      </w:r>
      <w:r w:rsidRPr="00873B8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76010">
        <w:rPr>
          <w:rFonts w:ascii="Times New Roman" w:hAnsi="Times New Roman" w:cs="Times New Roman"/>
          <w:sz w:val="28"/>
          <w:szCs w:val="28"/>
        </w:rPr>
        <w:t>е</w:t>
      </w:r>
      <w:r w:rsidRPr="00873B84">
        <w:rPr>
          <w:rFonts w:ascii="Times New Roman" w:hAnsi="Times New Roman" w:cs="Times New Roman"/>
          <w:sz w:val="28"/>
          <w:szCs w:val="28"/>
        </w:rPr>
        <w:t xml:space="preserve">, в </w:t>
      </w:r>
      <w:r w:rsidR="00376010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873B84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</w:t>
      </w:r>
      <w:r w:rsidR="00376010">
        <w:rPr>
          <w:rFonts w:ascii="Times New Roman" w:hAnsi="Times New Roman" w:cs="Times New Roman"/>
          <w:sz w:val="28"/>
          <w:szCs w:val="28"/>
        </w:rPr>
        <w:t xml:space="preserve">. </w:t>
      </w:r>
      <w:r w:rsidRPr="00873B84">
        <w:rPr>
          <w:rFonts w:ascii="Times New Roman" w:hAnsi="Times New Roman" w:cs="Times New Roman"/>
          <w:sz w:val="28"/>
          <w:szCs w:val="28"/>
        </w:rPr>
        <w:t>Объем выявленных нарушений по результатам экспертно</w:t>
      </w:r>
      <w:r w:rsidR="00840A6F">
        <w:rPr>
          <w:rFonts w:ascii="Times New Roman" w:hAnsi="Times New Roman" w:cs="Times New Roman"/>
          <w:sz w:val="28"/>
          <w:szCs w:val="28"/>
        </w:rPr>
        <w:t>-</w:t>
      </w:r>
      <w:r w:rsidRPr="00873B84">
        <w:rPr>
          <w:rFonts w:ascii="Times New Roman" w:hAnsi="Times New Roman" w:cs="Times New Roman"/>
          <w:sz w:val="28"/>
          <w:szCs w:val="28"/>
        </w:rPr>
        <w:t xml:space="preserve">аналитических мероприятий составил </w:t>
      </w:r>
      <w:r w:rsidR="00B459AF">
        <w:rPr>
          <w:rFonts w:ascii="Times New Roman" w:hAnsi="Times New Roman" w:cs="Times New Roman"/>
          <w:sz w:val="28"/>
          <w:szCs w:val="28"/>
        </w:rPr>
        <w:t>51 198</w:t>
      </w:r>
      <w:r w:rsidRPr="00873B84">
        <w:rPr>
          <w:rFonts w:ascii="Times New Roman" w:hAnsi="Times New Roman" w:cs="Times New Roman"/>
          <w:sz w:val="28"/>
          <w:szCs w:val="28"/>
        </w:rPr>
        <w:t xml:space="preserve"> тыс. руб. в части нарушений ведения бухгалтерского учета, составления и представления бухгалтерской (финансовой) отчетности. </w:t>
      </w:r>
    </w:p>
    <w:p w14:paraId="2050A07B" w14:textId="7ABE3FC7" w:rsidR="00B459AF" w:rsidRDefault="00C06FB6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а проекты нормативных правовых актов подготовлено </w:t>
      </w:r>
      <w:r w:rsidR="00B459AF">
        <w:rPr>
          <w:rFonts w:ascii="Times New Roman" w:hAnsi="Times New Roman" w:cs="Times New Roman"/>
          <w:sz w:val="28"/>
          <w:szCs w:val="28"/>
        </w:rPr>
        <w:t>99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 экспертных заключения, в том числе: </w:t>
      </w:r>
    </w:p>
    <w:p w14:paraId="5C6B5314" w14:textId="523EC0D2" w:rsidR="00B459A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на соответствие требованиям Бюджетного кодекса Российской Федерации документов и материалов, представленных с проектом решения Совета депутатов «О бюджете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плановый период 2022-2023 годов» - </w:t>
      </w:r>
      <w:r w:rsidR="00016F14">
        <w:rPr>
          <w:rFonts w:ascii="Times New Roman" w:hAnsi="Times New Roman" w:cs="Times New Roman"/>
          <w:sz w:val="28"/>
          <w:szCs w:val="28"/>
        </w:rPr>
        <w:t>1</w:t>
      </w:r>
      <w:r w:rsidRPr="00873B8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16F14">
        <w:rPr>
          <w:rFonts w:ascii="Times New Roman" w:hAnsi="Times New Roman" w:cs="Times New Roman"/>
          <w:sz w:val="28"/>
          <w:szCs w:val="28"/>
        </w:rPr>
        <w:t>а</w:t>
      </w:r>
      <w:r w:rsidRPr="00873B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6DFCA3" w14:textId="70B34645" w:rsidR="00B459A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на предмет соблюдения бюджетного законодательства при составлении проекта решения Совета депутатов «О бюджете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B459AF">
        <w:rPr>
          <w:rFonts w:ascii="Times New Roman" w:hAnsi="Times New Roman" w:cs="Times New Roman"/>
          <w:sz w:val="28"/>
          <w:szCs w:val="28"/>
        </w:rPr>
        <w:t>2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59AF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>-202</w:t>
      </w:r>
      <w:r w:rsidR="00B459AF">
        <w:rPr>
          <w:rFonts w:ascii="Times New Roman" w:hAnsi="Times New Roman" w:cs="Times New Roman"/>
          <w:sz w:val="28"/>
          <w:szCs w:val="28"/>
        </w:rPr>
        <w:t>4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годов» - 1 экспертиза; </w:t>
      </w:r>
    </w:p>
    <w:p w14:paraId="3C15E7A1" w14:textId="157889A9" w:rsidR="00B459A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lastRenderedPageBreak/>
        <w:t>• на проекты решений Совета депутатов «О внесении изменений и дополнений в решения Совета депутатов «О бюджете на 202</w:t>
      </w:r>
      <w:r w:rsidR="00B460BA">
        <w:rPr>
          <w:rFonts w:ascii="Times New Roman" w:hAnsi="Times New Roman" w:cs="Times New Roman"/>
          <w:sz w:val="28"/>
          <w:szCs w:val="28"/>
        </w:rPr>
        <w:t>1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60BA">
        <w:rPr>
          <w:rFonts w:ascii="Times New Roman" w:hAnsi="Times New Roman" w:cs="Times New Roman"/>
          <w:sz w:val="28"/>
          <w:szCs w:val="28"/>
        </w:rPr>
        <w:t>2</w:t>
      </w:r>
      <w:r w:rsidRPr="00873B84">
        <w:rPr>
          <w:rFonts w:ascii="Times New Roman" w:hAnsi="Times New Roman" w:cs="Times New Roman"/>
          <w:sz w:val="28"/>
          <w:szCs w:val="28"/>
        </w:rPr>
        <w:t>-202</w:t>
      </w:r>
      <w:r w:rsidR="00B460BA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016F14">
        <w:rPr>
          <w:rFonts w:ascii="Times New Roman" w:hAnsi="Times New Roman" w:cs="Times New Roman"/>
          <w:sz w:val="28"/>
          <w:szCs w:val="28"/>
        </w:rPr>
        <w:t>7</w:t>
      </w:r>
      <w:r w:rsidRPr="00873B84"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14:paraId="58D11716" w14:textId="05A897AA" w:rsidR="00B459AF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на проекты муниципальных программ - </w:t>
      </w:r>
      <w:r w:rsidR="00016F14">
        <w:rPr>
          <w:rFonts w:ascii="Times New Roman" w:hAnsi="Times New Roman" w:cs="Times New Roman"/>
          <w:sz w:val="28"/>
          <w:szCs w:val="28"/>
        </w:rPr>
        <w:t>90</w:t>
      </w:r>
      <w:r w:rsidR="00C63B22">
        <w:rPr>
          <w:rFonts w:ascii="Times New Roman" w:hAnsi="Times New Roman" w:cs="Times New Roman"/>
          <w:sz w:val="28"/>
          <w:szCs w:val="28"/>
        </w:rPr>
        <w:t xml:space="preserve"> экспертиз.</w:t>
      </w:r>
    </w:p>
    <w:p w14:paraId="396ED752" w14:textId="5D3ABAE4" w:rsidR="003B2D48" w:rsidRPr="00873B84" w:rsidRDefault="003B2D48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>В 202</w:t>
      </w:r>
      <w:r w:rsidR="00016F14">
        <w:rPr>
          <w:rFonts w:ascii="Times New Roman" w:hAnsi="Times New Roman" w:cs="Times New Roman"/>
          <w:sz w:val="28"/>
          <w:szCs w:val="28"/>
        </w:rPr>
        <w:t xml:space="preserve">1 </w:t>
      </w:r>
      <w:r w:rsidRPr="00873B84">
        <w:rPr>
          <w:rFonts w:ascii="Times New Roman" w:hAnsi="Times New Roman" w:cs="Times New Roman"/>
          <w:sz w:val="28"/>
          <w:szCs w:val="28"/>
        </w:rPr>
        <w:t xml:space="preserve">году в соответствии с нормами статьи 264.4 Бюджетного кодекса Российской Федерации проведена проверка годового отчета об исполнении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</w:t>
      </w:r>
      <w:r w:rsidR="00016F1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3B84">
        <w:rPr>
          <w:rFonts w:ascii="Times New Roman" w:hAnsi="Times New Roman" w:cs="Times New Roman"/>
          <w:sz w:val="28"/>
          <w:szCs w:val="28"/>
        </w:rPr>
        <w:t xml:space="preserve"> за 20</w:t>
      </w:r>
      <w:r w:rsidR="00016F14">
        <w:rPr>
          <w:rFonts w:ascii="Times New Roman" w:hAnsi="Times New Roman" w:cs="Times New Roman"/>
          <w:sz w:val="28"/>
          <w:szCs w:val="28"/>
        </w:rPr>
        <w:t>20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год, включающая в себя внешнюю проверку бюджетной отчетности </w:t>
      </w:r>
      <w:r w:rsidR="00016F14">
        <w:rPr>
          <w:rFonts w:ascii="Times New Roman" w:hAnsi="Times New Roman" w:cs="Times New Roman"/>
          <w:sz w:val="28"/>
          <w:szCs w:val="28"/>
        </w:rPr>
        <w:t>10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580ABD">
        <w:rPr>
          <w:rFonts w:ascii="Times New Roman" w:hAnsi="Times New Roman" w:cs="Times New Roman"/>
          <w:sz w:val="28"/>
          <w:szCs w:val="28"/>
        </w:rPr>
        <w:t>.</w:t>
      </w:r>
      <w:r w:rsidRPr="00873B84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 при проведении внешней проверки бюджетной отчетности главных администраторов бюджетных средств внесено </w:t>
      </w:r>
      <w:r w:rsidR="00580ABD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80ABD">
        <w:rPr>
          <w:rFonts w:ascii="Times New Roman" w:hAnsi="Times New Roman" w:cs="Times New Roman"/>
          <w:sz w:val="28"/>
          <w:szCs w:val="28"/>
        </w:rPr>
        <w:t>я и 1 предписание</w:t>
      </w:r>
      <w:r w:rsidRPr="00873B84">
        <w:rPr>
          <w:rFonts w:ascii="Times New Roman" w:hAnsi="Times New Roman" w:cs="Times New Roman"/>
          <w:sz w:val="28"/>
          <w:szCs w:val="28"/>
        </w:rPr>
        <w:t>. Отчеты о результатах внешней проверки годовой бюджетной отчетности главных администраторов бюджетных средств за 20</w:t>
      </w:r>
      <w:r w:rsidR="00ED2638">
        <w:rPr>
          <w:rFonts w:ascii="Times New Roman" w:hAnsi="Times New Roman" w:cs="Times New Roman"/>
          <w:sz w:val="28"/>
          <w:szCs w:val="28"/>
        </w:rPr>
        <w:t>20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направлены Председателю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178E4B6" w14:textId="2FCEF62D" w:rsidR="00ED2638" w:rsidRPr="00ED2638" w:rsidRDefault="003B2D48" w:rsidP="00C63B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63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 ходе исполнения бюджета </w:t>
      </w:r>
      <w:r w:rsidR="007B7779" w:rsidRPr="00ED2638">
        <w:rPr>
          <w:rFonts w:ascii="Times New Roman" w:hAnsi="Times New Roman" w:cs="Times New Roman"/>
          <w:b/>
          <w:bCs/>
          <w:sz w:val="28"/>
          <w:szCs w:val="28"/>
        </w:rPr>
        <w:t>Раменского</w:t>
      </w:r>
      <w:r w:rsidR="00262B2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 2021</w:t>
      </w:r>
      <w:r w:rsidRPr="00ED263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9710692" w14:textId="3120B277" w:rsidR="00ED2638" w:rsidRDefault="00262B25" w:rsidP="00F01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 году осуществлялся мониторинг исполнения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 3, 6 и 9 месяцев 2021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 года, в ходе которого проводился анализ исполнения основных показателей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="003B2D48"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(по доходам, расходам и источникам дефицита). </w:t>
      </w:r>
    </w:p>
    <w:p w14:paraId="671E35B7" w14:textId="7177F892" w:rsidR="00FE1EF1" w:rsidRDefault="00262B25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35107" w:rsidRPr="00873B84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проведены следующие экспертизы: </w:t>
      </w:r>
    </w:p>
    <w:p w14:paraId="5807CB9E" w14:textId="5440DEFA" w:rsidR="00FE1EF1" w:rsidRDefault="0073510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экспертиза проекта решения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«Об исполнении бюджета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</w:t>
      </w:r>
      <w:r w:rsidR="00580AB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3B84">
        <w:rPr>
          <w:rFonts w:ascii="Times New Roman" w:hAnsi="Times New Roman" w:cs="Times New Roman"/>
          <w:sz w:val="28"/>
          <w:szCs w:val="28"/>
        </w:rPr>
        <w:t xml:space="preserve"> Московской области за 20</w:t>
      </w:r>
      <w:r w:rsidR="00262B25">
        <w:rPr>
          <w:rFonts w:ascii="Times New Roman" w:hAnsi="Times New Roman" w:cs="Times New Roman"/>
          <w:sz w:val="28"/>
          <w:szCs w:val="28"/>
        </w:rPr>
        <w:t>21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год». </w:t>
      </w:r>
    </w:p>
    <w:p w14:paraId="1C98E483" w14:textId="4C76E675" w:rsidR="008F3B64" w:rsidRDefault="0073510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</w:t>
      </w:r>
      <w:r w:rsidR="00FE1EF1">
        <w:rPr>
          <w:rFonts w:ascii="Times New Roman" w:hAnsi="Times New Roman" w:cs="Times New Roman"/>
          <w:sz w:val="28"/>
          <w:szCs w:val="28"/>
        </w:rPr>
        <w:t>7</w:t>
      </w:r>
      <w:r w:rsidRPr="00873B84">
        <w:rPr>
          <w:rFonts w:ascii="Times New Roman" w:hAnsi="Times New Roman" w:cs="Times New Roman"/>
          <w:sz w:val="28"/>
          <w:szCs w:val="28"/>
        </w:rPr>
        <w:t xml:space="preserve"> экспертиз проектов решений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о внесении изменений в решение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о бюджете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8A532C">
        <w:rPr>
          <w:rFonts w:ascii="Times New Roman" w:hAnsi="Times New Roman" w:cs="Times New Roman"/>
          <w:sz w:val="28"/>
          <w:szCs w:val="28"/>
        </w:rPr>
        <w:t>1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532C">
        <w:rPr>
          <w:rFonts w:ascii="Times New Roman" w:hAnsi="Times New Roman" w:cs="Times New Roman"/>
          <w:sz w:val="28"/>
          <w:szCs w:val="28"/>
        </w:rPr>
        <w:t>2</w:t>
      </w:r>
      <w:r w:rsidRPr="00873B84">
        <w:rPr>
          <w:rFonts w:ascii="Times New Roman" w:hAnsi="Times New Roman" w:cs="Times New Roman"/>
          <w:sz w:val="28"/>
          <w:szCs w:val="28"/>
        </w:rPr>
        <w:t>-202</w:t>
      </w:r>
      <w:r w:rsidR="008A532C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32F21CA2" w14:textId="77777777" w:rsidR="008A532C" w:rsidRDefault="0073510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• экспертиза проекта решения Совета депутатов «О бюджете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на 202</w:t>
      </w:r>
      <w:r w:rsidR="008A532C">
        <w:rPr>
          <w:rFonts w:ascii="Times New Roman" w:hAnsi="Times New Roman" w:cs="Times New Roman"/>
          <w:sz w:val="28"/>
          <w:szCs w:val="28"/>
        </w:rPr>
        <w:t>2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532C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32C">
        <w:rPr>
          <w:rFonts w:ascii="Times New Roman" w:hAnsi="Times New Roman" w:cs="Times New Roman"/>
          <w:sz w:val="28"/>
          <w:szCs w:val="28"/>
        </w:rPr>
        <w:t>4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1A1FD6E5" w14:textId="77777777" w:rsidR="008A532C" w:rsidRDefault="0073510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При проведении экспертизы осуществлялась проверка соответствия проекта решения Совета депутатов бюджетному законодательству Российской Федерации, а также проводился анализ обоснованности содержащихся в нем показателей. </w:t>
      </w:r>
    </w:p>
    <w:p w14:paraId="585BDB8C" w14:textId="21C14378" w:rsidR="00735107" w:rsidRDefault="00735107" w:rsidP="007D35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B84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на проект решения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«О бюджете </w:t>
      </w:r>
      <w:r w:rsidR="007B7779" w:rsidRPr="00873B84">
        <w:rPr>
          <w:rFonts w:ascii="Times New Roman" w:hAnsi="Times New Roman" w:cs="Times New Roman"/>
          <w:sz w:val="28"/>
          <w:szCs w:val="28"/>
        </w:rPr>
        <w:lastRenderedPageBreak/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7E2A8E">
        <w:rPr>
          <w:rFonts w:ascii="Times New Roman" w:hAnsi="Times New Roman" w:cs="Times New Roman"/>
          <w:sz w:val="28"/>
          <w:szCs w:val="28"/>
        </w:rPr>
        <w:t>2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2A8E">
        <w:rPr>
          <w:rFonts w:ascii="Times New Roman" w:hAnsi="Times New Roman" w:cs="Times New Roman"/>
          <w:sz w:val="28"/>
          <w:szCs w:val="28"/>
        </w:rPr>
        <w:t>3</w:t>
      </w:r>
      <w:r w:rsidRPr="00873B84">
        <w:rPr>
          <w:rFonts w:ascii="Times New Roman" w:hAnsi="Times New Roman" w:cs="Times New Roman"/>
          <w:sz w:val="28"/>
          <w:szCs w:val="28"/>
        </w:rPr>
        <w:t xml:space="preserve"> и 202</w:t>
      </w:r>
      <w:r w:rsidR="007E2A8E">
        <w:rPr>
          <w:rFonts w:ascii="Times New Roman" w:hAnsi="Times New Roman" w:cs="Times New Roman"/>
          <w:sz w:val="28"/>
          <w:szCs w:val="28"/>
        </w:rPr>
        <w:t>4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годов» подготовлено заключение, которое направлено Председателю Совета депутатов </w:t>
      </w:r>
      <w:r w:rsidR="007B7779" w:rsidRPr="00873B84">
        <w:rPr>
          <w:rFonts w:ascii="Times New Roman" w:hAnsi="Times New Roman" w:cs="Times New Roman"/>
          <w:sz w:val="28"/>
          <w:szCs w:val="28"/>
        </w:rPr>
        <w:t>Раменского</w:t>
      </w:r>
      <w:r w:rsidRPr="00873B84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4FF55D03" w14:textId="5D5092EE" w:rsidR="00DB3EE7" w:rsidRPr="00DB3EE7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3EE7">
        <w:rPr>
          <w:rFonts w:ascii="Times New Roman" w:hAnsi="Times New Roman"/>
          <w:sz w:val="28"/>
          <w:szCs w:val="28"/>
        </w:rPr>
        <w:t>Частыми нарушениями и недостатками, выявляемыми в 2021 году</w:t>
      </w:r>
      <w:r w:rsidR="007D35E8">
        <w:rPr>
          <w:rFonts w:ascii="Times New Roman" w:hAnsi="Times New Roman"/>
          <w:sz w:val="28"/>
          <w:szCs w:val="28"/>
        </w:rPr>
        <w:t>,</w:t>
      </w:r>
      <w:r w:rsidRPr="00DB3EE7">
        <w:rPr>
          <w:rFonts w:ascii="Times New Roman" w:hAnsi="Times New Roman"/>
          <w:sz w:val="28"/>
          <w:szCs w:val="28"/>
        </w:rPr>
        <w:t xml:space="preserve"> по итогам контрольной деятельности и экспертно-аналитической деятельности</w:t>
      </w:r>
      <w:r w:rsidR="007D35E8">
        <w:rPr>
          <w:rFonts w:ascii="Times New Roman" w:hAnsi="Times New Roman"/>
          <w:sz w:val="28"/>
          <w:szCs w:val="28"/>
        </w:rPr>
        <w:t>,</w:t>
      </w:r>
      <w:r w:rsidRPr="00DB3EE7">
        <w:rPr>
          <w:rFonts w:ascii="Times New Roman" w:hAnsi="Times New Roman"/>
          <w:sz w:val="28"/>
          <w:szCs w:val="28"/>
        </w:rPr>
        <w:t xml:space="preserve"> являются:</w:t>
      </w:r>
    </w:p>
    <w:p w14:paraId="12FE0F7D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требований бухгалтерского учета и бухгалтерской отчетности;</w:t>
      </w:r>
    </w:p>
    <w:p w14:paraId="37A4E841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недостатки в оформлении бухгалтерских документов;</w:t>
      </w:r>
    </w:p>
    <w:p w14:paraId="4C6EE825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нарушения порядка принятия бюджетных обязательств;</w:t>
      </w:r>
    </w:p>
    <w:p w14:paraId="55CCA7CF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порядка составления, утверждения и ведения бюджетных смет;</w:t>
      </w:r>
    </w:p>
    <w:p w14:paraId="274E9E45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несоответствие (отсутствие) документов и материалов, представляемых одновременно с проектом бюджета, требованиям законодательства;</w:t>
      </w:r>
    </w:p>
    <w:p w14:paraId="0E1A9064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 неправильное начисление заработной платы;</w:t>
      </w:r>
    </w:p>
    <w:p w14:paraId="2C21FF35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порядка формирования муниципального задания;</w:t>
      </w:r>
    </w:p>
    <w:p w14:paraId="2F48548B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условий предоставления субсидий;</w:t>
      </w:r>
    </w:p>
    <w:p w14:paraId="04E02C7F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 нарушение порядка учета и ведения реестра государственного (муниципального имущества); </w:t>
      </w:r>
    </w:p>
    <w:p w14:paraId="2717A901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 несоблюдение требования государственной регистрации прав собственности, других вещных прав на недвижимые вещи; </w:t>
      </w:r>
    </w:p>
    <w:p w14:paraId="51BB4CED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 нарушения порядка формирования, утверждения и ведения плана-графика закупок, порядка его размещения в открытом доступе; </w:t>
      </w:r>
    </w:p>
    <w:p w14:paraId="1982F777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сроков оплаты по контракту;</w:t>
      </w:r>
    </w:p>
    <w:p w14:paraId="505C6220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неприменение мер ответственности по контракту (договору);</w:t>
      </w:r>
    </w:p>
    <w:p w14:paraId="032D53EC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несоблюдение требований к содержанию документации о закупке; </w:t>
      </w:r>
    </w:p>
    <w:p w14:paraId="7CF94698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нарушение сроков опубликования информации в реестре контрактов;</w:t>
      </w:r>
    </w:p>
    <w:p w14:paraId="02162877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не ведутся и не публикуются отчеты об исполнении контрактов;</w:t>
      </w:r>
    </w:p>
    <w:p w14:paraId="271B0F5C" w14:textId="77777777" w:rsidR="00DB3EE7" w:rsidRPr="00A77522" w:rsidRDefault="00DB3EE7" w:rsidP="007D35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нарушаются отдельные нормы трудового законодательства;</w:t>
      </w:r>
    </w:p>
    <w:p w14:paraId="542903C1" w14:textId="2C735894" w:rsidR="00DB3EE7" w:rsidRPr="00A77522" w:rsidRDefault="00DB3EE7" w:rsidP="007D35E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 xml:space="preserve">- нарушается принцип эффективности </w:t>
      </w:r>
      <w:r w:rsidR="007D35E8">
        <w:rPr>
          <w:rFonts w:ascii="Times New Roman" w:hAnsi="Times New Roman"/>
          <w:sz w:val="28"/>
          <w:szCs w:val="28"/>
        </w:rPr>
        <w:t>использования бюджетных средств;</w:t>
      </w:r>
    </w:p>
    <w:p w14:paraId="4805CBC8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 нарушение порядка принятия решений о разработке государственных (муниципальных) программ;</w:t>
      </w:r>
    </w:p>
    <w:p w14:paraId="21679D43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7522">
        <w:rPr>
          <w:rFonts w:ascii="Times New Roman" w:hAnsi="Times New Roman"/>
          <w:sz w:val="28"/>
          <w:szCs w:val="28"/>
        </w:rPr>
        <w:t>- технические и арифметические ошибки.</w:t>
      </w:r>
    </w:p>
    <w:p w14:paraId="1F08D282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59F798C" w14:textId="3111AB7B" w:rsidR="003B2D48" w:rsidRDefault="00735107" w:rsidP="007D3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8E">
        <w:rPr>
          <w:rFonts w:ascii="Times New Roman" w:hAnsi="Times New Roman" w:cs="Times New Roman"/>
          <w:sz w:val="28"/>
          <w:szCs w:val="28"/>
        </w:rPr>
        <w:t>В 202</w:t>
      </w:r>
      <w:r w:rsidR="002A3D6C">
        <w:rPr>
          <w:rFonts w:ascii="Times New Roman" w:hAnsi="Times New Roman" w:cs="Times New Roman"/>
          <w:sz w:val="28"/>
          <w:szCs w:val="28"/>
        </w:rPr>
        <w:t>1</w:t>
      </w:r>
      <w:r w:rsidRPr="007E2A8E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7B7779" w:rsidRPr="007E2A8E">
        <w:rPr>
          <w:rFonts w:ascii="Times New Roman" w:hAnsi="Times New Roman" w:cs="Times New Roman"/>
          <w:sz w:val="28"/>
          <w:szCs w:val="28"/>
        </w:rPr>
        <w:t>Раменского</w:t>
      </w:r>
      <w:r w:rsidRPr="007E2A8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3EE7">
        <w:rPr>
          <w:rFonts w:ascii="Times New Roman" w:hAnsi="Times New Roman" w:cs="Times New Roman"/>
          <w:sz w:val="28"/>
          <w:szCs w:val="28"/>
        </w:rPr>
        <w:t>,</w:t>
      </w:r>
      <w:r w:rsidRPr="007E2A8E">
        <w:rPr>
          <w:rFonts w:ascii="Times New Roman" w:hAnsi="Times New Roman" w:cs="Times New Roman"/>
          <w:sz w:val="28"/>
          <w:szCs w:val="28"/>
        </w:rPr>
        <w:t xml:space="preserve"> при исполнении своих полномочий</w:t>
      </w:r>
      <w:r w:rsidR="00DB3EE7">
        <w:rPr>
          <w:rFonts w:ascii="Times New Roman" w:hAnsi="Times New Roman" w:cs="Times New Roman"/>
          <w:sz w:val="28"/>
          <w:szCs w:val="28"/>
        </w:rPr>
        <w:t>,</w:t>
      </w:r>
      <w:r w:rsidRPr="007E2A8E">
        <w:rPr>
          <w:rFonts w:ascii="Times New Roman" w:hAnsi="Times New Roman" w:cs="Times New Roman"/>
          <w:sz w:val="28"/>
          <w:szCs w:val="28"/>
        </w:rPr>
        <w:t xml:space="preserve"> активно взаимодействовала с Контрольно-счетной палатой Московской области, контрольно-счетными органами муниципальных образований Московской области, правоохранительными и иными надзорными органами. В целях повышения качества контрольной и экспертно-аналитической деятельности, эффективности внешнего муниципального финансового аудита КСП </w:t>
      </w:r>
      <w:r w:rsidR="007B7779" w:rsidRPr="007E2A8E">
        <w:rPr>
          <w:rFonts w:ascii="Times New Roman" w:hAnsi="Times New Roman" w:cs="Times New Roman"/>
          <w:sz w:val="28"/>
          <w:szCs w:val="28"/>
        </w:rPr>
        <w:t>Раменского</w:t>
      </w:r>
      <w:r w:rsidRPr="007E2A8E">
        <w:rPr>
          <w:rFonts w:ascii="Times New Roman" w:hAnsi="Times New Roman" w:cs="Times New Roman"/>
          <w:sz w:val="28"/>
          <w:szCs w:val="28"/>
        </w:rPr>
        <w:t xml:space="preserve"> городского округа входит в состав Совета контрольно-счетных органов при Контрольно-счетной па</w:t>
      </w:r>
      <w:r w:rsidR="00F01944">
        <w:rPr>
          <w:rFonts w:ascii="Times New Roman" w:hAnsi="Times New Roman" w:cs="Times New Roman"/>
          <w:sz w:val="28"/>
          <w:szCs w:val="28"/>
        </w:rPr>
        <w:t xml:space="preserve">лате Московской области, </w:t>
      </w:r>
      <w:r w:rsidRPr="007E2A8E">
        <w:rPr>
          <w:rFonts w:ascii="Times New Roman" w:hAnsi="Times New Roman" w:cs="Times New Roman"/>
          <w:sz w:val="28"/>
          <w:szCs w:val="28"/>
        </w:rPr>
        <w:t xml:space="preserve">в состав Информационно-аналитической комиссии Совета контрольно-счетных органов и принимает активное участие в работе комиссии. Контрольно-счетной палатой осуществлялось взаимодействие с </w:t>
      </w:r>
      <w:r w:rsidR="00262B25">
        <w:rPr>
          <w:rFonts w:ascii="Times New Roman" w:hAnsi="Times New Roman" w:cs="Times New Roman"/>
          <w:sz w:val="28"/>
          <w:szCs w:val="28"/>
        </w:rPr>
        <w:lastRenderedPageBreak/>
        <w:t xml:space="preserve">Раменской городской </w:t>
      </w:r>
      <w:r w:rsidRPr="007E2A8E">
        <w:rPr>
          <w:rFonts w:ascii="Times New Roman" w:hAnsi="Times New Roman" w:cs="Times New Roman"/>
          <w:sz w:val="28"/>
          <w:szCs w:val="28"/>
        </w:rPr>
        <w:t>прокуратурой, Главным контрольным управлением Московской области, Межрайонной инспекцией Федеральной налоговой службы по Моск</w:t>
      </w:r>
      <w:r w:rsidR="00956605">
        <w:rPr>
          <w:rFonts w:ascii="Times New Roman" w:hAnsi="Times New Roman" w:cs="Times New Roman"/>
          <w:sz w:val="28"/>
          <w:szCs w:val="28"/>
        </w:rPr>
        <w:t>о</w:t>
      </w:r>
      <w:r w:rsidR="00FC5180">
        <w:rPr>
          <w:rFonts w:ascii="Times New Roman" w:hAnsi="Times New Roman" w:cs="Times New Roman"/>
          <w:sz w:val="28"/>
          <w:szCs w:val="28"/>
        </w:rPr>
        <w:t>вской области. КСП входит в состав</w:t>
      </w:r>
      <w:r w:rsidR="005F2C9C">
        <w:rPr>
          <w:rFonts w:ascii="Times New Roman" w:hAnsi="Times New Roman" w:cs="Times New Roman"/>
          <w:sz w:val="28"/>
          <w:szCs w:val="28"/>
        </w:rPr>
        <w:t xml:space="preserve"> </w:t>
      </w:r>
      <w:r w:rsidR="00FC5180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5F2C9C">
        <w:rPr>
          <w:rFonts w:ascii="Times New Roman" w:hAnsi="Times New Roman" w:cs="Times New Roman"/>
          <w:sz w:val="28"/>
          <w:szCs w:val="28"/>
        </w:rPr>
        <w:t xml:space="preserve"> по противодействию преступлениям и правонарушениям на территории Раменского городского округа и городского округа Бронницы Московской области.</w:t>
      </w:r>
    </w:p>
    <w:p w14:paraId="1FDAD847" w14:textId="60471CA6" w:rsidR="00DB3EE7" w:rsidRPr="00A77522" w:rsidRDefault="00DB3EE7" w:rsidP="007D35E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участвует в контро</w:t>
      </w:r>
      <w:r w:rsidR="00DA6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мероприятиях совместно и</w:t>
      </w: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Контрольно-счетной палатой Московской области, в обучающих семинарах и рабочих совещаниях с муниципальными контрольно-счетными органами</w:t>
      </w:r>
      <w:r w:rsidRPr="00A77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9A7D7E3" w14:textId="0899973C" w:rsidR="00DB3EE7" w:rsidRPr="00A77522" w:rsidRDefault="00DB3EE7" w:rsidP="007D35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77522">
        <w:rPr>
          <w:bCs/>
          <w:sz w:val="28"/>
          <w:szCs w:val="28"/>
        </w:rPr>
        <w:t>Участие в этом Совете дает возможность обмениваться опытом, обсуждать проблемные вопросы, изучать новую методику и вопросы законодательства</w:t>
      </w:r>
      <w:r w:rsidR="00B225D1">
        <w:rPr>
          <w:bCs/>
          <w:sz w:val="28"/>
          <w:szCs w:val="28"/>
        </w:rPr>
        <w:t>.</w:t>
      </w:r>
    </w:p>
    <w:p w14:paraId="791011A2" w14:textId="77777777" w:rsidR="00DB3EE7" w:rsidRPr="00A77522" w:rsidRDefault="00DB3EE7" w:rsidP="007D35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профессиональных знаний служащие КСП Раменского городского округа регулярно принимали участие в видеоконференциях тематических семинаров Контрольно-счетной палаты Московской области. </w:t>
      </w:r>
    </w:p>
    <w:p w14:paraId="4F0C2456" w14:textId="77777777" w:rsidR="00DB3EE7" w:rsidRPr="007E2A8E" w:rsidRDefault="00DB3EE7" w:rsidP="007D3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7B6A9" w14:textId="35ECD9BC" w:rsidR="00735107" w:rsidRPr="002A3D6C" w:rsidRDefault="00735107" w:rsidP="007D3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107" w:rsidRPr="002A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EB43" w14:textId="77777777" w:rsidR="0017658E" w:rsidRDefault="0017658E" w:rsidP="009128EA">
      <w:pPr>
        <w:spacing w:after="0" w:line="240" w:lineRule="auto"/>
      </w:pPr>
      <w:r>
        <w:separator/>
      </w:r>
    </w:p>
  </w:endnote>
  <w:endnote w:type="continuationSeparator" w:id="0">
    <w:p w14:paraId="56DE4C8D" w14:textId="77777777" w:rsidR="0017658E" w:rsidRDefault="0017658E" w:rsidP="0091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85BF" w14:textId="77777777" w:rsidR="009128EA" w:rsidRDefault="009128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893378"/>
      <w:docPartObj>
        <w:docPartGallery w:val="Page Numbers (Bottom of Page)"/>
        <w:docPartUnique/>
      </w:docPartObj>
    </w:sdtPr>
    <w:sdtEndPr/>
    <w:sdtContent>
      <w:p w14:paraId="0F492D87" w14:textId="75269352" w:rsidR="009128EA" w:rsidRDefault="009128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0B">
          <w:rPr>
            <w:noProof/>
          </w:rPr>
          <w:t>8</w:t>
        </w:r>
        <w:r>
          <w:fldChar w:fldCharType="end"/>
        </w:r>
      </w:p>
    </w:sdtContent>
  </w:sdt>
  <w:p w14:paraId="596555A0" w14:textId="77777777" w:rsidR="009128EA" w:rsidRDefault="009128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FA11" w14:textId="77777777" w:rsidR="009128EA" w:rsidRDefault="009128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009CC" w14:textId="77777777" w:rsidR="0017658E" w:rsidRDefault="0017658E" w:rsidP="009128EA">
      <w:pPr>
        <w:spacing w:after="0" w:line="240" w:lineRule="auto"/>
      </w:pPr>
      <w:r>
        <w:separator/>
      </w:r>
    </w:p>
  </w:footnote>
  <w:footnote w:type="continuationSeparator" w:id="0">
    <w:p w14:paraId="7F5D6A23" w14:textId="77777777" w:rsidR="0017658E" w:rsidRDefault="0017658E" w:rsidP="0091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A25DC" w14:textId="77777777" w:rsidR="009128EA" w:rsidRDefault="009128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FB69" w14:textId="77777777" w:rsidR="009128EA" w:rsidRDefault="009128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1216" w14:textId="77777777" w:rsidR="009128EA" w:rsidRDefault="009128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BE"/>
    <w:multiLevelType w:val="hybridMultilevel"/>
    <w:tmpl w:val="E6784392"/>
    <w:lvl w:ilvl="0" w:tplc="30129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6B5F44"/>
    <w:multiLevelType w:val="hybridMultilevel"/>
    <w:tmpl w:val="B2C27016"/>
    <w:lvl w:ilvl="0" w:tplc="BF469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21B46"/>
    <w:multiLevelType w:val="hybridMultilevel"/>
    <w:tmpl w:val="B840EBEE"/>
    <w:lvl w:ilvl="0" w:tplc="24843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A560D"/>
    <w:multiLevelType w:val="hybridMultilevel"/>
    <w:tmpl w:val="EA7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18F7"/>
    <w:multiLevelType w:val="hybridMultilevel"/>
    <w:tmpl w:val="E28CCA44"/>
    <w:lvl w:ilvl="0" w:tplc="109C79F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295DFD"/>
    <w:multiLevelType w:val="hybridMultilevel"/>
    <w:tmpl w:val="DC3A5F5C"/>
    <w:lvl w:ilvl="0" w:tplc="AC38664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211EF8"/>
    <w:multiLevelType w:val="hybridMultilevel"/>
    <w:tmpl w:val="BDA056AA"/>
    <w:lvl w:ilvl="0" w:tplc="109C79F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77A230D"/>
    <w:multiLevelType w:val="hybridMultilevel"/>
    <w:tmpl w:val="93162B2A"/>
    <w:lvl w:ilvl="0" w:tplc="1B04DD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73E4"/>
    <w:multiLevelType w:val="hybridMultilevel"/>
    <w:tmpl w:val="8F785AD6"/>
    <w:lvl w:ilvl="0" w:tplc="1B04DD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596C"/>
    <w:multiLevelType w:val="hybridMultilevel"/>
    <w:tmpl w:val="7FFC7820"/>
    <w:lvl w:ilvl="0" w:tplc="737CFB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F09072F"/>
    <w:multiLevelType w:val="hybridMultilevel"/>
    <w:tmpl w:val="74288B7C"/>
    <w:lvl w:ilvl="0" w:tplc="1B04DD72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F253902"/>
    <w:multiLevelType w:val="hybridMultilevel"/>
    <w:tmpl w:val="82323E72"/>
    <w:lvl w:ilvl="0" w:tplc="109C79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65D2715"/>
    <w:multiLevelType w:val="hybridMultilevel"/>
    <w:tmpl w:val="04A8E90A"/>
    <w:lvl w:ilvl="0" w:tplc="30129DF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791378B"/>
    <w:multiLevelType w:val="hybridMultilevel"/>
    <w:tmpl w:val="273CA2A6"/>
    <w:lvl w:ilvl="0" w:tplc="76400CA2">
      <w:start w:val="1"/>
      <w:numFmt w:val="decimal"/>
      <w:lvlText w:val="%1."/>
      <w:lvlJc w:val="left"/>
      <w:pPr>
        <w:ind w:left="205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2"/>
    <w:rsid w:val="0001110B"/>
    <w:rsid w:val="00011140"/>
    <w:rsid w:val="00016F14"/>
    <w:rsid w:val="000B5627"/>
    <w:rsid w:val="000D780D"/>
    <w:rsid w:val="00107725"/>
    <w:rsid w:val="00107C5B"/>
    <w:rsid w:val="00130937"/>
    <w:rsid w:val="00152BE5"/>
    <w:rsid w:val="0017658E"/>
    <w:rsid w:val="001A1C74"/>
    <w:rsid w:val="001D07B8"/>
    <w:rsid w:val="001D4BB3"/>
    <w:rsid w:val="001E2597"/>
    <w:rsid w:val="00255855"/>
    <w:rsid w:val="00262B25"/>
    <w:rsid w:val="00265C6B"/>
    <w:rsid w:val="002856EC"/>
    <w:rsid w:val="002A3D6C"/>
    <w:rsid w:val="002C58E2"/>
    <w:rsid w:val="00376010"/>
    <w:rsid w:val="00376755"/>
    <w:rsid w:val="00386F82"/>
    <w:rsid w:val="003A7766"/>
    <w:rsid w:val="003B2D48"/>
    <w:rsid w:val="003F1563"/>
    <w:rsid w:val="004003E3"/>
    <w:rsid w:val="004173A4"/>
    <w:rsid w:val="0043065B"/>
    <w:rsid w:val="00437CBE"/>
    <w:rsid w:val="00465C79"/>
    <w:rsid w:val="00481767"/>
    <w:rsid w:val="004A0D14"/>
    <w:rsid w:val="004C5031"/>
    <w:rsid w:val="004C7CB2"/>
    <w:rsid w:val="0051407D"/>
    <w:rsid w:val="0052217D"/>
    <w:rsid w:val="00560A55"/>
    <w:rsid w:val="00567D50"/>
    <w:rsid w:val="00571913"/>
    <w:rsid w:val="00580A5A"/>
    <w:rsid w:val="00580ABD"/>
    <w:rsid w:val="00596F3E"/>
    <w:rsid w:val="005A1C30"/>
    <w:rsid w:val="005A2018"/>
    <w:rsid w:val="005E14FB"/>
    <w:rsid w:val="005F2C9C"/>
    <w:rsid w:val="00611498"/>
    <w:rsid w:val="0061744D"/>
    <w:rsid w:val="00636D2C"/>
    <w:rsid w:val="00661111"/>
    <w:rsid w:val="00667571"/>
    <w:rsid w:val="00692AAE"/>
    <w:rsid w:val="006A59DC"/>
    <w:rsid w:val="006D38BE"/>
    <w:rsid w:val="006F5E04"/>
    <w:rsid w:val="00735107"/>
    <w:rsid w:val="00792A85"/>
    <w:rsid w:val="007B7779"/>
    <w:rsid w:val="007C5B37"/>
    <w:rsid w:val="007D35E8"/>
    <w:rsid w:val="007E2A8E"/>
    <w:rsid w:val="0080410E"/>
    <w:rsid w:val="00840A6F"/>
    <w:rsid w:val="0084159E"/>
    <w:rsid w:val="00862C41"/>
    <w:rsid w:val="00863430"/>
    <w:rsid w:val="00873B84"/>
    <w:rsid w:val="0088730B"/>
    <w:rsid w:val="008A532C"/>
    <w:rsid w:val="008F1107"/>
    <w:rsid w:val="008F3B64"/>
    <w:rsid w:val="009128EA"/>
    <w:rsid w:val="009400A2"/>
    <w:rsid w:val="0094465E"/>
    <w:rsid w:val="00956605"/>
    <w:rsid w:val="00961D4B"/>
    <w:rsid w:val="009B6475"/>
    <w:rsid w:val="00A0504B"/>
    <w:rsid w:val="00B225D1"/>
    <w:rsid w:val="00B30C1B"/>
    <w:rsid w:val="00B459AF"/>
    <w:rsid w:val="00B460BA"/>
    <w:rsid w:val="00B86ECD"/>
    <w:rsid w:val="00BA7AE6"/>
    <w:rsid w:val="00BB77C8"/>
    <w:rsid w:val="00BB7C11"/>
    <w:rsid w:val="00BD0543"/>
    <w:rsid w:val="00C06FB6"/>
    <w:rsid w:val="00C63B22"/>
    <w:rsid w:val="00C940C1"/>
    <w:rsid w:val="00CC30AF"/>
    <w:rsid w:val="00CD28B1"/>
    <w:rsid w:val="00CF08A0"/>
    <w:rsid w:val="00D022CE"/>
    <w:rsid w:val="00D43004"/>
    <w:rsid w:val="00D83234"/>
    <w:rsid w:val="00DA6FF6"/>
    <w:rsid w:val="00DB3EE7"/>
    <w:rsid w:val="00DD14B0"/>
    <w:rsid w:val="00E44FB1"/>
    <w:rsid w:val="00EC3455"/>
    <w:rsid w:val="00EC43D7"/>
    <w:rsid w:val="00ED2638"/>
    <w:rsid w:val="00EE164B"/>
    <w:rsid w:val="00F01944"/>
    <w:rsid w:val="00F20998"/>
    <w:rsid w:val="00F87E26"/>
    <w:rsid w:val="00FC5180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98D0"/>
  <w15:chartTrackingRefBased/>
  <w15:docId w15:val="{45DB9D0A-5DE7-4176-814E-30DAB97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0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6F5E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5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28EA"/>
  </w:style>
  <w:style w:type="paragraph" w:styleId="ab">
    <w:name w:val="footer"/>
    <w:basedOn w:val="a"/>
    <w:link w:val="ac"/>
    <w:uiPriority w:val="99"/>
    <w:unhideWhenUsed/>
    <w:rsid w:val="0091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98fb008eca1e2f13f66ab5ec498e60445050880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P02U06</cp:lastModifiedBy>
  <cp:revision>9</cp:revision>
  <cp:lastPrinted>2022-03-28T08:39:00Z</cp:lastPrinted>
  <dcterms:created xsi:type="dcterms:W3CDTF">2022-03-28T08:17:00Z</dcterms:created>
  <dcterms:modified xsi:type="dcterms:W3CDTF">2022-04-01T08:35:00Z</dcterms:modified>
</cp:coreProperties>
</file>