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39" w:rsidRPr="00E65E39" w:rsidRDefault="00E65E39" w:rsidP="00E65E39">
      <w:pPr>
        <w:pStyle w:val="a3"/>
        <w:tabs>
          <w:tab w:val="left" w:pos="1134"/>
        </w:tabs>
        <w:ind w:left="-284" w:firstLine="568"/>
        <w:jc w:val="center"/>
        <w:rPr>
          <w:rFonts w:ascii="Bookman Old Style" w:hAnsi="Bookman Old Style"/>
          <w:b/>
          <w:sz w:val="32"/>
          <w:szCs w:val="32"/>
        </w:rPr>
      </w:pPr>
      <w:r w:rsidRPr="00E65E39">
        <w:rPr>
          <w:rFonts w:ascii="Bookman Old Style" w:hAnsi="Bookman Old Style"/>
          <w:b/>
          <w:sz w:val="32"/>
          <w:szCs w:val="32"/>
        </w:rPr>
        <w:t>Информация</w:t>
      </w:r>
    </w:p>
    <w:p w:rsidR="00E65E39" w:rsidRPr="00E65E39" w:rsidRDefault="00E65E39" w:rsidP="00E65E39">
      <w:pPr>
        <w:pStyle w:val="a3"/>
        <w:tabs>
          <w:tab w:val="left" w:pos="1134"/>
        </w:tabs>
        <w:ind w:left="-284" w:firstLine="568"/>
        <w:jc w:val="both"/>
        <w:rPr>
          <w:sz w:val="32"/>
          <w:szCs w:val="32"/>
        </w:rPr>
      </w:pPr>
    </w:p>
    <w:p w:rsidR="00E65E39" w:rsidRPr="00E65E39" w:rsidRDefault="00E65E39" w:rsidP="00E65E39">
      <w:pPr>
        <w:pStyle w:val="a3"/>
        <w:tabs>
          <w:tab w:val="left" w:pos="1134"/>
        </w:tabs>
        <w:ind w:left="-284" w:firstLine="568"/>
        <w:jc w:val="both"/>
        <w:rPr>
          <w:b/>
          <w:sz w:val="28"/>
          <w:szCs w:val="28"/>
        </w:rPr>
      </w:pPr>
      <w:r w:rsidRPr="00E65E39">
        <w:rPr>
          <w:b/>
          <w:i/>
          <w:sz w:val="28"/>
          <w:szCs w:val="28"/>
        </w:rPr>
        <w:t>о вынесенном представлении по итогам аудита в сфере закупок в муниципальном учреждении дополнительного образования «Детская школа искусств №1 г. Раменское»</w:t>
      </w:r>
    </w:p>
    <w:p w:rsidR="00E65E39" w:rsidRDefault="00E65E39" w:rsidP="00E65E39">
      <w:pPr>
        <w:pStyle w:val="a3"/>
        <w:tabs>
          <w:tab w:val="left" w:pos="1134"/>
        </w:tabs>
        <w:ind w:left="-284" w:firstLine="568"/>
        <w:jc w:val="both"/>
        <w:rPr>
          <w:sz w:val="28"/>
          <w:szCs w:val="28"/>
        </w:rPr>
      </w:pPr>
      <w:bookmarkStart w:id="0" w:name="_GoBack"/>
      <w:bookmarkEnd w:id="0"/>
    </w:p>
    <w:p w:rsidR="00E65E39" w:rsidRDefault="00E65E39" w:rsidP="00E65E39">
      <w:pPr>
        <w:pStyle w:val="a3"/>
        <w:tabs>
          <w:tab w:val="left" w:pos="1134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нарушений, выявленных в ходе аудита </w:t>
      </w:r>
      <w:r w:rsidR="003F2F0A">
        <w:rPr>
          <w:sz w:val="28"/>
          <w:szCs w:val="28"/>
        </w:rPr>
        <w:t xml:space="preserve">в Детской школе искусств №1 г. Раменское, директору учреждения Забелиной </w:t>
      </w:r>
      <w:r w:rsidR="003542D2">
        <w:rPr>
          <w:sz w:val="28"/>
          <w:szCs w:val="28"/>
        </w:rPr>
        <w:t>Е.В. выдано представление №18/1 от 27.05.2021г., в котором предложено</w:t>
      </w:r>
    </w:p>
    <w:p w:rsidR="00E65E39" w:rsidRDefault="00E65E39" w:rsidP="00E65E39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закупки строго в соответствии с планом-графиком.</w:t>
      </w:r>
    </w:p>
    <w:p w:rsidR="00E65E39" w:rsidRDefault="00E65E39" w:rsidP="00E65E39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расчет </w:t>
      </w:r>
      <w:r w:rsidRPr="003F2E21">
        <w:rPr>
          <w:sz w:val="28"/>
        </w:rPr>
        <w:t>совокупн</w:t>
      </w:r>
      <w:r>
        <w:rPr>
          <w:sz w:val="28"/>
        </w:rPr>
        <w:t>ого</w:t>
      </w:r>
      <w:r w:rsidRPr="003F2E21">
        <w:rPr>
          <w:sz w:val="28"/>
        </w:rPr>
        <w:t xml:space="preserve"> годово</w:t>
      </w:r>
      <w:r>
        <w:rPr>
          <w:sz w:val="28"/>
        </w:rPr>
        <w:t>го</w:t>
      </w:r>
      <w:r w:rsidRPr="003F2E21">
        <w:rPr>
          <w:sz w:val="28"/>
        </w:rPr>
        <w:t xml:space="preserve"> объем</w:t>
      </w:r>
      <w:r>
        <w:rPr>
          <w:sz w:val="28"/>
        </w:rPr>
        <w:t>а</w:t>
      </w:r>
      <w:r w:rsidRPr="003F2E21">
        <w:rPr>
          <w:sz w:val="28"/>
        </w:rPr>
        <w:t xml:space="preserve"> закупок</w:t>
      </w:r>
      <w:r>
        <w:rPr>
          <w:sz w:val="28"/>
        </w:rPr>
        <w:t xml:space="preserve"> в соответствии с запланированным общим объемом финансового обеспечения </w:t>
      </w:r>
      <w:r w:rsidRPr="00175E27">
        <w:rPr>
          <w:sz w:val="28"/>
        </w:rPr>
        <w:t>на соответствующий финансовый год</w:t>
      </w:r>
      <w:r>
        <w:rPr>
          <w:sz w:val="28"/>
        </w:rPr>
        <w:t>.</w:t>
      </w:r>
    </w:p>
    <w:p w:rsidR="00E65E39" w:rsidRPr="00472768" w:rsidRDefault="00E65E39" w:rsidP="00E65E39">
      <w:pPr>
        <w:pStyle w:val="a3"/>
        <w:numPr>
          <w:ilvl w:val="0"/>
          <w:numId w:val="1"/>
        </w:numPr>
        <w:suppressAutoHyphens w:val="0"/>
        <w:spacing w:after="200"/>
        <w:ind w:left="709" w:hanging="567"/>
        <w:jc w:val="both"/>
        <w:rPr>
          <w:sz w:val="28"/>
          <w:szCs w:val="28"/>
        </w:rPr>
      </w:pPr>
      <w:r w:rsidRPr="00472768">
        <w:rPr>
          <w:sz w:val="28"/>
          <w:szCs w:val="28"/>
        </w:rPr>
        <w:t>Усилить контроль: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>за составлением, утверждением, ведением и размещением в единой информационной системе планов-графиков;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>за выбором основания и способа определения поставщика (подрядчика, исполнителя);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>за содержанием и своевременным размещение извещений по осуществлению закупок;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>за установлением ограничения допуска в отношении товаров, происходящих из иностранных государств;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>за установлением преимуществ отдельным участникам закупок (субъектом малого предпринимательства, социально ориентированным некоммерческим организациям);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>за содержанием документации о закупках;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 xml:space="preserve">за наличием в муниципальных контрактах </w:t>
      </w:r>
      <w:bookmarkStart w:id="1" w:name="_Hlk26803704"/>
      <w:r w:rsidR="00E65E39" w:rsidRPr="003542D2">
        <w:rPr>
          <w:rFonts w:ascii="Times New Roman" w:hAnsi="Times New Roman" w:cs="Times New Roman"/>
          <w:sz w:val="28"/>
          <w:szCs w:val="28"/>
        </w:rPr>
        <w:t>обязательных условий, предусмотренных Федеральным законом №44-ФЗ</w:t>
      </w:r>
      <w:bookmarkEnd w:id="1"/>
      <w:r w:rsidR="00E65E39" w:rsidRPr="003542D2">
        <w:rPr>
          <w:rFonts w:ascii="Times New Roman" w:hAnsi="Times New Roman" w:cs="Times New Roman"/>
          <w:sz w:val="28"/>
          <w:szCs w:val="28"/>
        </w:rPr>
        <w:t>;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>за соблюдением норм законодательства в части, ведение реестра контрактов и размещения информации в единой информационной системе в сфере закупок;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>в части исполнения муниципальных контрактов;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 xml:space="preserve">в части преждевременной и </w:t>
      </w:r>
      <w:bookmarkStart w:id="2" w:name="_Hlk54711124"/>
      <w:r w:rsidR="00E65E39" w:rsidRPr="003542D2">
        <w:rPr>
          <w:rFonts w:ascii="Times New Roman" w:hAnsi="Times New Roman" w:cs="Times New Roman"/>
          <w:sz w:val="28"/>
          <w:szCs w:val="28"/>
        </w:rPr>
        <w:t xml:space="preserve">просроченной оплаты </w:t>
      </w:r>
      <w:bookmarkEnd w:id="2"/>
      <w:r w:rsidR="00E65E39" w:rsidRPr="003542D2">
        <w:rPr>
          <w:rFonts w:ascii="Times New Roman" w:hAnsi="Times New Roman" w:cs="Times New Roman"/>
          <w:sz w:val="28"/>
          <w:szCs w:val="28"/>
        </w:rPr>
        <w:t>по муниципальным контрактам;</w:t>
      </w:r>
    </w:p>
    <w:p w:rsidR="00E65E39" w:rsidRPr="003542D2" w:rsidRDefault="003542D2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>в части применения мер ответственности по исполнению контрактов;</w:t>
      </w:r>
    </w:p>
    <w:p w:rsidR="00E65E39" w:rsidRPr="003542D2" w:rsidRDefault="000C3A23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E39" w:rsidRPr="003542D2">
        <w:rPr>
          <w:rFonts w:ascii="Times New Roman" w:hAnsi="Times New Roman" w:cs="Times New Roman"/>
          <w:sz w:val="28"/>
          <w:szCs w:val="28"/>
        </w:rPr>
        <w:t>в части осуществление заказчиком контроля за исполнением поставщиком (подрядчиком, исполнителем) условий контракта (договора).</w:t>
      </w:r>
    </w:p>
    <w:p w:rsidR="00E65E39" w:rsidRPr="003542D2" w:rsidRDefault="00E65E39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42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0DBB">
        <w:rPr>
          <w:rFonts w:ascii="Times New Roman" w:hAnsi="Times New Roman" w:cs="Times New Roman"/>
          <w:sz w:val="28"/>
          <w:szCs w:val="28"/>
        </w:rPr>
        <w:t xml:space="preserve">     </w:t>
      </w:r>
      <w:r w:rsidR="000C3A23">
        <w:rPr>
          <w:rFonts w:ascii="Times New Roman" w:hAnsi="Times New Roman" w:cs="Times New Roman"/>
          <w:sz w:val="28"/>
          <w:szCs w:val="28"/>
        </w:rPr>
        <w:t xml:space="preserve">3. </w:t>
      </w:r>
      <w:r w:rsidRPr="003542D2">
        <w:rPr>
          <w:rFonts w:ascii="Times New Roman" w:hAnsi="Times New Roman" w:cs="Times New Roman"/>
          <w:sz w:val="28"/>
          <w:szCs w:val="28"/>
        </w:rPr>
        <w:t>Принять меры по возмещению денежных средств</w:t>
      </w:r>
      <w:r w:rsidR="007202BF">
        <w:rPr>
          <w:rFonts w:ascii="Times New Roman" w:hAnsi="Times New Roman" w:cs="Times New Roman"/>
          <w:sz w:val="28"/>
          <w:szCs w:val="28"/>
        </w:rPr>
        <w:t>,</w:t>
      </w:r>
      <w:r w:rsidRPr="003542D2">
        <w:rPr>
          <w:rFonts w:ascii="Times New Roman" w:hAnsi="Times New Roman" w:cs="Times New Roman"/>
          <w:sz w:val="28"/>
          <w:szCs w:val="28"/>
        </w:rPr>
        <w:t xml:space="preserve"> обра</w:t>
      </w:r>
      <w:r w:rsidR="00B10D3D">
        <w:rPr>
          <w:rFonts w:ascii="Times New Roman" w:hAnsi="Times New Roman" w:cs="Times New Roman"/>
          <w:sz w:val="28"/>
          <w:szCs w:val="28"/>
        </w:rPr>
        <w:t>зовавшихся</w:t>
      </w:r>
      <w:r w:rsidRPr="003542D2">
        <w:rPr>
          <w:rFonts w:ascii="Times New Roman" w:hAnsi="Times New Roman" w:cs="Times New Roman"/>
          <w:sz w:val="28"/>
          <w:szCs w:val="28"/>
        </w:rPr>
        <w:t xml:space="preserve"> в следствии завышения объема работ при исполнении муниципального контракта.</w:t>
      </w:r>
    </w:p>
    <w:p w:rsidR="00E65E39" w:rsidRPr="003542D2" w:rsidRDefault="00A30DBB" w:rsidP="003542D2">
      <w:pPr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A23">
        <w:rPr>
          <w:rFonts w:ascii="Times New Roman" w:hAnsi="Times New Roman" w:cs="Times New Roman"/>
          <w:sz w:val="28"/>
          <w:szCs w:val="28"/>
        </w:rPr>
        <w:t xml:space="preserve">4. </w:t>
      </w:r>
      <w:r w:rsidR="00E65E39" w:rsidRPr="003542D2">
        <w:rPr>
          <w:rFonts w:ascii="Times New Roman" w:hAnsi="Times New Roman" w:cs="Times New Roman"/>
          <w:sz w:val="28"/>
          <w:szCs w:val="28"/>
        </w:rPr>
        <w:t>Усилить финансовый контроль по целевому, эффективному и          результативному расходованием бюджетных средств.</w:t>
      </w:r>
    </w:p>
    <w:p w:rsidR="00E65E39" w:rsidRPr="00BD6C48" w:rsidRDefault="00A30DBB" w:rsidP="00B10D3D">
      <w:pPr>
        <w:pStyle w:val="a3"/>
        <w:tabs>
          <w:tab w:val="left" w:pos="142"/>
          <w:tab w:val="left" w:pos="567"/>
        </w:tabs>
        <w:suppressAutoHyphens w:val="0"/>
        <w:spacing w:before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3A23">
        <w:rPr>
          <w:sz w:val="28"/>
          <w:szCs w:val="28"/>
        </w:rPr>
        <w:t xml:space="preserve">5. </w:t>
      </w:r>
      <w:r w:rsidR="00E65E39">
        <w:rPr>
          <w:sz w:val="28"/>
          <w:szCs w:val="28"/>
        </w:rPr>
        <w:t>Повысить уровень исполнительской дисциплины должностных лиц, осуществляющих полномочия в сфере закупок, неукоснительное исполнение ими требований законодательства в сфере закупок.</w:t>
      </w:r>
    </w:p>
    <w:p w:rsidR="00E65E39" w:rsidRDefault="00A30DBB" w:rsidP="00B10D3D">
      <w:pPr>
        <w:pStyle w:val="a3"/>
        <w:tabs>
          <w:tab w:val="left" w:pos="142"/>
          <w:tab w:val="left" w:pos="567"/>
        </w:tabs>
        <w:suppressAutoHyphens w:val="0"/>
        <w:spacing w:before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3A23">
        <w:rPr>
          <w:sz w:val="28"/>
          <w:szCs w:val="28"/>
        </w:rPr>
        <w:t xml:space="preserve">6. </w:t>
      </w:r>
      <w:r w:rsidR="00E65E39">
        <w:rPr>
          <w:sz w:val="28"/>
          <w:szCs w:val="28"/>
        </w:rPr>
        <w:t xml:space="preserve">Применить меры дисциплинарного взыскания на </w:t>
      </w:r>
      <w:r w:rsidR="00E65E39" w:rsidRPr="005A4FEA">
        <w:rPr>
          <w:sz w:val="28"/>
          <w:szCs w:val="28"/>
        </w:rPr>
        <w:t>должностных лиц,</w:t>
      </w:r>
      <w:r w:rsidR="00E65E39">
        <w:rPr>
          <w:sz w:val="28"/>
          <w:szCs w:val="28"/>
        </w:rPr>
        <w:t xml:space="preserve"> ответственных за осуществление муниципальных закупок.</w:t>
      </w:r>
    </w:p>
    <w:p w:rsidR="00E65E39" w:rsidRPr="003575AB" w:rsidRDefault="00A30DBB" w:rsidP="00B10D3D">
      <w:pPr>
        <w:pStyle w:val="a3"/>
        <w:tabs>
          <w:tab w:val="left" w:pos="142"/>
          <w:tab w:val="left" w:pos="567"/>
        </w:tabs>
        <w:suppressAutoHyphens w:val="0"/>
        <w:spacing w:before="240"/>
        <w:ind w:left="142"/>
        <w:jc w:val="both"/>
        <w:rPr>
          <w:sz w:val="28"/>
          <w:szCs w:val="28"/>
        </w:rPr>
      </w:pPr>
      <w:bookmarkStart w:id="3" w:name="_Hlk65509230"/>
      <w:r>
        <w:rPr>
          <w:sz w:val="28"/>
          <w:szCs w:val="28"/>
        </w:rPr>
        <w:t xml:space="preserve">     </w:t>
      </w:r>
      <w:r w:rsidR="000C3A23">
        <w:rPr>
          <w:sz w:val="28"/>
          <w:szCs w:val="28"/>
        </w:rPr>
        <w:t xml:space="preserve">7. </w:t>
      </w:r>
      <w:r w:rsidR="00E65E39" w:rsidRPr="003575AB">
        <w:rPr>
          <w:sz w:val="28"/>
          <w:szCs w:val="28"/>
        </w:rPr>
        <w:t xml:space="preserve">В соответствии с частью 3 статьи 16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 Директору </w:t>
      </w:r>
      <w:r w:rsidR="00E65E39">
        <w:rPr>
          <w:sz w:val="28"/>
          <w:szCs w:val="28"/>
        </w:rPr>
        <w:t>МУДО Детская школа искусств №1 г. Раменское»</w:t>
      </w:r>
      <w:r w:rsidR="00E65E39" w:rsidRPr="003575AB">
        <w:rPr>
          <w:sz w:val="28"/>
          <w:szCs w:val="28"/>
        </w:rPr>
        <w:t>, необходимо уведомить Контрольно-счетную палату Раменского городского округа о принятых решениях и мерах по результатам выполнения настоящего представления в письменной форме с приложением копий подтверждающих документов в течении месяца со дня получения представления.</w:t>
      </w:r>
    </w:p>
    <w:p w:rsidR="00E65E39" w:rsidRPr="003575AB" w:rsidRDefault="00A30DBB" w:rsidP="00B10D3D">
      <w:pPr>
        <w:pStyle w:val="a3"/>
        <w:tabs>
          <w:tab w:val="left" w:pos="142"/>
          <w:tab w:val="left" w:pos="567"/>
        </w:tabs>
        <w:suppressAutoHyphens w:val="0"/>
        <w:spacing w:before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3A23">
        <w:rPr>
          <w:sz w:val="28"/>
          <w:szCs w:val="28"/>
        </w:rPr>
        <w:t xml:space="preserve">8. </w:t>
      </w:r>
      <w:r w:rsidR="00E65E39" w:rsidRPr="003575AB">
        <w:rPr>
          <w:sz w:val="28"/>
          <w:szCs w:val="28"/>
        </w:rPr>
        <w:t>Неисполнение или ненадлежащее исполнение представления Контрольно-счетной палаты влечет за собой ответственность</w:t>
      </w:r>
      <w:r>
        <w:rPr>
          <w:sz w:val="28"/>
          <w:szCs w:val="28"/>
        </w:rPr>
        <w:t>,</w:t>
      </w:r>
      <w:r w:rsidR="00E65E39" w:rsidRPr="003575AB">
        <w:rPr>
          <w:sz w:val="28"/>
          <w:szCs w:val="28"/>
        </w:rPr>
        <w:t xml:space="preserve"> предусмотренную частями 20 и 20.1 статьи 19.5 КоАП РФ – наложение административного штрафа на должностных лиц в размере от двадцати до пятидесяти тысяч рублей или дисквалификация от одного до двух лет.</w:t>
      </w:r>
      <w:bookmarkEnd w:id="3"/>
    </w:p>
    <w:sectPr w:rsidR="00E65E39" w:rsidRPr="0035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46A"/>
    <w:multiLevelType w:val="hybridMultilevel"/>
    <w:tmpl w:val="1C12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A80"/>
    <w:multiLevelType w:val="hybridMultilevel"/>
    <w:tmpl w:val="2F0895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72F6DFB"/>
    <w:multiLevelType w:val="hybridMultilevel"/>
    <w:tmpl w:val="582AAA34"/>
    <w:lvl w:ilvl="0" w:tplc="52920ACA">
      <w:start w:val="1"/>
      <w:numFmt w:val="decimal"/>
      <w:lvlText w:val="%1."/>
      <w:lvlJc w:val="left"/>
      <w:pPr>
        <w:ind w:left="13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F"/>
    <w:rsid w:val="000C3A23"/>
    <w:rsid w:val="00215776"/>
    <w:rsid w:val="003542D2"/>
    <w:rsid w:val="003F2F0A"/>
    <w:rsid w:val="007202BF"/>
    <w:rsid w:val="00A30DBB"/>
    <w:rsid w:val="00B10D3D"/>
    <w:rsid w:val="00E65E39"/>
    <w:rsid w:val="00FB7DC5"/>
    <w:rsid w:val="00F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9D98-9E71-4D92-839F-760FD2A7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P02U06</dc:creator>
  <cp:keywords/>
  <dc:description/>
  <cp:lastModifiedBy>P02U06</cp:lastModifiedBy>
  <cp:revision>6</cp:revision>
  <dcterms:created xsi:type="dcterms:W3CDTF">2021-09-01T11:52:00Z</dcterms:created>
  <dcterms:modified xsi:type="dcterms:W3CDTF">2021-09-09T08:51:00Z</dcterms:modified>
</cp:coreProperties>
</file>